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760ECCDB" w:rsidP="760ECCDB" w:rsidRDefault="760ECCDB" w14:paraId="54E427C3" w14:textId="78368A6E">
      <w:pPr>
        <w:pStyle w:val="paragraph"/>
        <w:spacing w:before="0" w:beforeAutospacing="0" w:after="0" w:afterAutospacing="0"/>
      </w:pPr>
    </w:p>
    <w:p w:rsidRPr="00026428" w:rsidR="003771B5" w:rsidP="003771B5" w:rsidRDefault="003771B5" w14:paraId="2E51DA7F" w14:textId="401DAACE">
      <w:pPr>
        <w:pStyle w:val="paragraph"/>
        <w:spacing w:before="0" w:beforeAutospacing="0" w:after="0" w:afterAutospacing="0"/>
        <w:textAlignment w:val="baseline"/>
        <w:rPr>
          <w:rFonts w:ascii="Arial" w:hAnsi="Arial" w:cs="Arial"/>
          <w:sz w:val="18"/>
          <w:szCs w:val="18"/>
        </w:rPr>
      </w:pPr>
      <w:r w:rsidRPr="00026428">
        <w:rPr>
          <w:rStyle w:val="wacimagecontainer"/>
          <w:rFonts w:ascii="Arial" w:hAnsi="Arial" w:cs="Arial"/>
          <w:noProof/>
          <w:sz w:val="18"/>
          <w:szCs w:val="18"/>
        </w:rPr>
        <w:drawing>
          <wp:inline distT="0" distB="0" distL="0" distR="0" wp14:anchorId="6CA26D8E" wp14:editId="6CEFA1C3">
            <wp:extent cx="1657350" cy="1657350"/>
            <wp:effectExtent l="0" t="0" r="0" b="0"/>
            <wp:docPr id="707332739" name="Picture 707332739" descr="geplakte-afbeeldin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plakte-afbeelding.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r w:rsidRPr="00026428">
        <w:rPr>
          <w:rStyle w:val="normaltextrun"/>
          <w:rFonts w:ascii="Arial" w:hAnsi="Arial" w:cs="Arial"/>
          <w:color w:val="0070C0"/>
          <w:sz w:val="72"/>
          <w:szCs w:val="72"/>
        </w:rPr>
        <w:t> </w:t>
      </w:r>
      <w:r w:rsidRPr="00026428">
        <w:rPr>
          <w:rStyle w:val="eop"/>
          <w:rFonts w:ascii="Arial" w:hAnsi="Arial" w:cs="Arial"/>
          <w:color w:val="0070C0"/>
          <w:sz w:val="72"/>
          <w:szCs w:val="72"/>
        </w:rPr>
        <w:t> </w:t>
      </w:r>
    </w:p>
    <w:p w:rsidRPr="00026428" w:rsidR="003771B5" w:rsidP="003771B5" w:rsidRDefault="003771B5" w14:paraId="153801FF" w14:textId="77777777">
      <w:pPr>
        <w:pStyle w:val="paragraph"/>
        <w:spacing w:before="0" w:beforeAutospacing="0" w:after="0" w:afterAutospacing="0"/>
        <w:textAlignment w:val="baseline"/>
        <w:rPr>
          <w:rFonts w:ascii="Arial" w:hAnsi="Arial" w:cs="Arial"/>
          <w:sz w:val="18"/>
          <w:szCs w:val="18"/>
        </w:rPr>
      </w:pPr>
      <w:r w:rsidRPr="00026428">
        <w:rPr>
          <w:rStyle w:val="normaltextrun"/>
          <w:rFonts w:ascii="Arial" w:hAnsi="Arial" w:cs="Arial"/>
          <w:color w:val="0070C0"/>
          <w:sz w:val="72"/>
          <w:szCs w:val="72"/>
        </w:rPr>
        <w:t> </w:t>
      </w:r>
      <w:r w:rsidRPr="00026428">
        <w:rPr>
          <w:rStyle w:val="eop"/>
          <w:rFonts w:ascii="Arial" w:hAnsi="Arial" w:cs="Arial"/>
          <w:color w:val="0070C0"/>
          <w:sz w:val="72"/>
          <w:szCs w:val="72"/>
        </w:rPr>
        <w:t> </w:t>
      </w:r>
    </w:p>
    <w:p w:rsidRPr="00026428" w:rsidR="003771B5" w:rsidP="003771B5" w:rsidRDefault="003771B5" w14:paraId="20B14E88" w14:textId="77777777">
      <w:pPr>
        <w:pStyle w:val="paragraph"/>
        <w:spacing w:before="0" w:beforeAutospacing="0" w:after="0" w:afterAutospacing="0"/>
        <w:textAlignment w:val="baseline"/>
        <w:rPr>
          <w:rFonts w:ascii="Arial" w:hAnsi="Arial" w:cs="Arial"/>
          <w:sz w:val="18"/>
          <w:szCs w:val="18"/>
        </w:rPr>
      </w:pPr>
      <w:r w:rsidRPr="00026428">
        <w:rPr>
          <w:rStyle w:val="normaltextrun"/>
          <w:rFonts w:ascii="Arial" w:hAnsi="Arial" w:cs="Arial"/>
          <w:color w:val="0070C0"/>
          <w:sz w:val="72"/>
          <w:szCs w:val="72"/>
        </w:rPr>
        <w:t> </w:t>
      </w:r>
      <w:r w:rsidRPr="00026428">
        <w:rPr>
          <w:rStyle w:val="eop"/>
          <w:rFonts w:ascii="Arial" w:hAnsi="Arial" w:cs="Arial"/>
          <w:color w:val="0070C0"/>
          <w:sz w:val="72"/>
          <w:szCs w:val="72"/>
        </w:rPr>
        <w:t> </w:t>
      </w:r>
    </w:p>
    <w:p w:rsidRPr="00026428" w:rsidR="003771B5" w:rsidP="003771B5" w:rsidRDefault="007F3F60" w14:paraId="4D1E8867" w14:textId="2678DF9F">
      <w:pPr>
        <w:pStyle w:val="paragraph"/>
        <w:spacing w:before="0" w:beforeAutospacing="0" w:after="0" w:afterAutospacing="0"/>
        <w:jc w:val="center"/>
        <w:textAlignment w:val="baseline"/>
        <w:rPr>
          <w:rFonts w:ascii="Arial" w:hAnsi="Arial" w:cs="Arial"/>
          <w:sz w:val="18"/>
          <w:szCs w:val="18"/>
        </w:rPr>
      </w:pPr>
      <w:r>
        <w:rPr>
          <w:rStyle w:val="normaltextrun"/>
          <w:rFonts w:ascii="Arial" w:hAnsi="Arial" w:cs="Arial"/>
          <w:color w:val="000000"/>
          <w:sz w:val="92"/>
          <w:szCs w:val="92"/>
        </w:rPr>
        <w:t>Template</w:t>
      </w:r>
      <w:r w:rsidRPr="00026428" w:rsidR="003771B5">
        <w:rPr>
          <w:rStyle w:val="normaltextrun"/>
          <w:rFonts w:ascii="Arial" w:hAnsi="Arial" w:cs="Arial"/>
          <w:color w:val="000000"/>
          <w:sz w:val="92"/>
          <w:szCs w:val="92"/>
        </w:rPr>
        <w:t xml:space="preserve"> </w:t>
      </w:r>
      <w:r w:rsidRPr="00026428" w:rsidR="000B47B6">
        <w:rPr>
          <w:rStyle w:val="normaltextrun"/>
          <w:rFonts w:ascii="Arial" w:hAnsi="Arial" w:cs="Arial"/>
          <w:color w:val="000000"/>
          <w:sz w:val="92"/>
          <w:szCs w:val="92"/>
        </w:rPr>
        <w:br/>
      </w:r>
      <w:r w:rsidRPr="00026428" w:rsidR="000B47B6">
        <w:rPr>
          <w:rStyle w:val="normaltextrun"/>
          <w:rFonts w:ascii="Arial" w:hAnsi="Arial" w:cs="Arial"/>
          <w:color w:val="000000"/>
          <w:sz w:val="92"/>
          <w:szCs w:val="92"/>
        </w:rPr>
        <w:t xml:space="preserve">Spelregels </w:t>
      </w:r>
    </w:p>
    <w:p w:rsidRPr="00026428" w:rsidR="003771B5" w:rsidP="003771B5" w:rsidRDefault="003771B5" w14:paraId="2763BED2" w14:textId="77777777">
      <w:pPr>
        <w:pStyle w:val="paragraph"/>
        <w:spacing w:before="0" w:beforeAutospacing="0" w:after="0" w:afterAutospacing="0"/>
        <w:jc w:val="center"/>
        <w:textAlignment w:val="baseline"/>
        <w:rPr>
          <w:rFonts w:ascii="Arial" w:hAnsi="Arial" w:cs="Arial"/>
          <w:sz w:val="18"/>
          <w:szCs w:val="18"/>
        </w:rPr>
      </w:pPr>
      <w:r w:rsidRPr="00026428">
        <w:rPr>
          <w:rStyle w:val="normaltextrun"/>
          <w:rFonts w:ascii="Arial" w:hAnsi="Arial" w:cs="Arial"/>
          <w:color w:val="0070C0"/>
          <w:sz w:val="22"/>
          <w:szCs w:val="22"/>
        </w:rPr>
        <w:t> </w:t>
      </w:r>
      <w:r w:rsidRPr="00026428">
        <w:rPr>
          <w:rStyle w:val="eop"/>
          <w:rFonts w:ascii="Arial" w:hAnsi="Arial" w:cs="Arial"/>
          <w:color w:val="0070C0"/>
          <w:sz w:val="22"/>
          <w:szCs w:val="22"/>
        </w:rPr>
        <w:t> </w:t>
      </w:r>
    </w:p>
    <w:p w:rsidRPr="00026428" w:rsidR="003771B5" w:rsidP="003771B5" w:rsidRDefault="003771B5" w14:paraId="389C4B3E" w14:textId="77777777">
      <w:pPr>
        <w:pStyle w:val="paragraph"/>
        <w:spacing w:before="0" w:beforeAutospacing="0" w:after="0" w:afterAutospacing="0"/>
        <w:textAlignment w:val="baseline"/>
        <w:rPr>
          <w:rFonts w:ascii="Arial" w:hAnsi="Arial" w:cs="Arial"/>
          <w:sz w:val="18"/>
          <w:szCs w:val="18"/>
        </w:rPr>
      </w:pPr>
      <w:r w:rsidRPr="00026428">
        <w:rPr>
          <w:rStyle w:val="normaltextrun"/>
          <w:rFonts w:ascii="Arial" w:hAnsi="Arial" w:cs="Arial"/>
          <w:color w:val="0070C0"/>
          <w:sz w:val="22"/>
          <w:szCs w:val="22"/>
        </w:rPr>
        <w:t> </w:t>
      </w:r>
      <w:r w:rsidRPr="00026428">
        <w:rPr>
          <w:rStyle w:val="eop"/>
          <w:rFonts w:ascii="Arial" w:hAnsi="Arial" w:cs="Arial"/>
          <w:color w:val="0070C0"/>
          <w:sz w:val="22"/>
          <w:szCs w:val="22"/>
        </w:rPr>
        <w:t> </w:t>
      </w:r>
    </w:p>
    <w:p w:rsidRPr="00026428" w:rsidR="003771B5" w:rsidP="003771B5" w:rsidRDefault="003771B5" w14:paraId="5EFF51E7" w14:textId="77777777">
      <w:pPr>
        <w:pStyle w:val="paragraph"/>
        <w:spacing w:before="0" w:beforeAutospacing="0" w:after="0" w:afterAutospacing="0"/>
        <w:textAlignment w:val="baseline"/>
        <w:rPr>
          <w:rFonts w:ascii="Arial" w:hAnsi="Arial" w:cs="Arial"/>
          <w:sz w:val="18"/>
          <w:szCs w:val="18"/>
        </w:rPr>
      </w:pPr>
      <w:r w:rsidRPr="00026428">
        <w:rPr>
          <w:rStyle w:val="normaltextrun"/>
          <w:rFonts w:ascii="Arial" w:hAnsi="Arial" w:cs="Arial"/>
          <w:color w:val="0070C0"/>
          <w:sz w:val="22"/>
          <w:szCs w:val="22"/>
        </w:rPr>
        <w:t> </w:t>
      </w:r>
      <w:r w:rsidRPr="00026428">
        <w:rPr>
          <w:rStyle w:val="eop"/>
          <w:rFonts w:ascii="Arial" w:hAnsi="Arial" w:cs="Arial"/>
          <w:color w:val="0070C0"/>
          <w:sz w:val="22"/>
          <w:szCs w:val="22"/>
        </w:rPr>
        <w:t> </w:t>
      </w:r>
    </w:p>
    <w:p w:rsidRPr="00026428" w:rsidR="003771B5" w:rsidP="003771B5" w:rsidRDefault="003771B5" w14:paraId="03F5F698" w14:textId="77777777">
      <w:pPr>
        <w:pStyle w:val="paragraph"/>
        <w:spacing w:before="0" w:beforeAutospacing="0" w:after="0" w:afterAutospacing="0"/>
        <w:textAlignment w:val="baseline"/>
        <w:rPr>
          <w:rFonts w:ascii="Arial" w:hAnsi="Arial" w:cs="Arial"/>
          <w:sz w:val="18"/>
          <w:szCs w:val="18"/>
        </w:rPr>
      </w:pPr>
      <w:r w:rsidRPr="00026428">
        <w:rPr>
          <w:rStyle w:val="normaltextrun"/>
          <w:rFonts w:ascii="Arial" w:hAnsi="Arial" w:cs="Arial"/>
          <w:color w:val="0070C0"/>
          <w:sz w:val="22"/>
          <w:szCs w:val="22"/>
        </w:rPr>
        <w:t> </w:t>
      </w:r>
      <w:r w:rsidRPr="00026428">
        <w:rPr>
          <w:rStyle w:val="eop"/>
          <w:rFonts w:ascii="Arial" w:hAnsi="Arial" w:cs="Arial"/>
          <w:color w:val="0070C0"/>
          <w:sz w:val="22"/>
          <w:szCs w:val="22"/>
        </w:rPr>
        <w:t> </w:t>
      </w:r>
    </w:p>
    <w:p w:rsidRPr="00026428" w:rsidR="003771B5" w:rsidP="003771B5" w:rsidRDefault="003771B5" w14:paraId="0E01D95F" w14:textId="77777777">
      <w:pPr>
        <w:pStyle w:val="paragraph"/>
        <w:spacing w:before="0" w:beforeAutospacing="0" w:after="0" w:afterAutospacing="0"/>
        <w:textAlignment w:val="baseline"/>
        <w:rPr>
          <w:rFonts w:ascii="Arial" w:hAnsi="Arial" w:cs="Arial"/>
          <w:sz w:val="18"/>
          <w:szCs w:val="18"/>
        </w:rPr>
      </w:pPr>
      <w:r w:rsidRPr="00026428">
        <w:rPr>
          <w:rStyle w:val="normaltextrun"/>
          <w:rFonts w:ascii="Arial" w:hAnsi="Arial" w:cs="Arial"/>
          <w:color w:val="0070C0"/>
          <w:sz w:val="22"/>
          <w:szCs w:val="22"/>
        </w:rPr>
        <w:t> </w:t>
      </w:r>
      <w:r w:rsidRPr="00026428">
        <w:rPr>
          <w:rStyle w:val="eop"/>
          <w:rFonts w:ascii="Arial" w:hAnsi="Arial" w:cs="Arial"/>
          <w:color w:val="0070C0"/>
          <w:sz w:val="22"/>
          <w:szCs w:val="22"/>
        </w:rPr>
        <w:t> </w:t>
      </w:r>
    </w:p>
    <w:p w:rsidRPr="00026428" w:rsidR="003771B5" w:rsidP="003771B5" w:rsidRDefault="003771B5" w14:paraId="77FCD52B" w14:textId="77777777">
      <w:pPr>
        <w:pStyle w:val="paragraph"/>
        <w:spacing w:before="0" w:beforeAutospacing="0" w:after="0" w:afterAutospacing="0"/>
        <w:textAlignment w:val="baseline"/>
        <w:rPr>
          <w:rFonts w:ascii="Arial" w:hAnsi="Arial" w:cs="Arial"/>
          <w:sz w:val="18"/>
          <w:szCs w:val="18"/>
        </w:rPr>
      </w:pPr>
      <w:r w:rsidRPr="00026428">
        <w:rPr>
          <w:rStyle w:val="normaltextrun"/>
          <w:rFonts w:ascii="Arial" w:hAnsi="Arial" w:cs="Arial"/>
          <w:color w:val="0070C0"/>
          <w:sz w:val="22"/>
          <w:szCs w:val="22"/>
        </w:rPr>
        <w:t> </w:t>
      </w:r>
      <w:r w:rsidRPr="00026428">
        <w:rPr>
          <w:rStyle w:val="eop"/>
          <w:rFonts w:ascii="Arial" w:hAnsi="Arial" w:cs="Arial"/>
          <w:color w:val="0070C0"/>
          <w:sz w:val="22"/>
          <w:szCs w:val="22"/>
        </w:rPr>
        <w:t> </w:t>
      </w:r>
    </w:p>
    <w:p w:rsidR="003771B5" w:rsidP="003771B5" w:rsidRDefault="003771B5" w14:paraId="398AD3A6" w14:textId="77777777">
      <w:pPr>
        <w:pStyle w:val="paragraph"/>
        <w:spacing w:before="0" w:beforeAutospacing="0" w:after="0" w:afterAutospacing="0"/>
        <w:textAlignment w:val="baseline"/>
        <w:rPr>
          <w:rStyle w:val="eop"/>
          <w:rFonts w:ascii="Arial" w:hAnsi="Arial" w:cs="Arial"/>
          <w:color w:val="0070C0"/>
          <w:sz w:val="22"/>
          <w:szCs w:val="22"/>
        </w:rPr>
      </w:pPr>
      <w:r w:rsidRPr="00026428">
        <w:rPr>
          <w:rStyle w:val="normaltextrun"/>
          <w:rFonts w:ascii="Arial" w:hAnsi="Arial" w:cs="Arial"/>
          <w:color w:val="0070C0"/>
          <w:sz w:val="22"/>
          <w:szCs w:val="22"/>
        </w:rPr>
        <w:t> </w:t>
      </w:r>
      <w:r w:rsidRPr="00026428">
        <w:rPr>
          <w:rStyle w:val="eop"/>
          <w:rFonts w:ascii="Arial" w:hAnsi="Arial" w:cs="Arial"/>
          <w:color w:val="0070C0"/>
          <w:sz w:val="22"/>
          <w:szCs w:val="22"/>
        </w:rPr>
        <w:t> </w:t>
      </w:r>
    </w:p>
    <w:p w:rsidR="00E2573D" w:rsidP="003771B5" w:rsidRDefault="00E2573D" w14:paraId="5A91056B" w14:textId="77777777">
      <w:pPr>
        <w:pStyle w:val="paragraph"/>
        <w:spacing w:before="0" w:beforeAutospacing="0" w:after="0" w:afterAutospacing="0"/>
        <w:textAlignment w:val="baseline"/>
        <w:rPr>
          <w:rStyle w:val="eop"/>
          <w:rFonts w:ascii="Arial" w:hAnsi="Arial" w:cs="Arial"/>
          <w:color w:val="0070C0"/>
          <w:sz w:val="22"/>
          <w:szCs w:val="22"/>
        </w:rPr>
      </w:pPr>
    </w:p>
    <w:p w:rsidR="00E2573D" w:rsidP="003771B5" w:rsidRDefault="00E2573D" w14:paraId="27CB4741" w14:textId="77777777">
      <w:pPr>
        <w:pStyle w:val="paragraph"/>
        <w:spacing w:before="0" w:beforeAutospacing="0" w:after="0" w:afterAutospacing="0"/>
        <w:textAlignment w:val="baseline"/>
        <w:rPr>
          <w:rStyle w:val="eop"/>
          <w:rFonts w:ascii="Arial" w:hAnsi="Arial" w:cs="Arial"/>
          <w:color w:val="0070C0"/>
          <w:sz w:val="22"/>
          <w:szCs w:val="22"/>
        </w:rPr>
      </w:pPr>
    </w:p>
    <w:p w:rsidR="00E2573D" w:rsidP="003771B5" w:rsidRDefault="00E2573D" w14:paraId="1486F310" w14:textId="77777777">
      <w:pPr>
        <w:pStyle w:val="paragraph"/>
        <w:spacing w:before="0" w:beforeAutospacing="0" w:after="0" w:afterAutospacing="0"/>
        <w:textAlignment w:val="baseline"/>
        <w:rPr>
          <w:rStyle w:val="eop"/>
          <w:rFonts w:ascii="Arial" w:hAnsi="Arial" w:cs="Arial"/>
          <w:color w:val="0070C0"/>
          <w:sz w:val="22"/>
          <w:szCs w:val="22"/>
        </w:rPr>
      </w:pPr>
    </w:p>
    <w:p w:rsidR="00E2573D" w:rsidP="003771B5" w:rsidRDefault="00E2573D" w14:paraId="39388D78" w14:textId="77777777">
      <w:pPr>
        <w:pStyle w:val="paragraph"/>
        <w:spacing w:before="0" w:beforeAutospacing="0" w:after="0" w:afterAutospacing="0"/>
        <w:textAlignment w:val="baseline"/>
        <w:rPr>
          <w:rStyle w:val="eop"/>
          <w:rFonts w:ascii="Arial" w:hAnsi="Arial" w:cs="Arial"/>
          <w:color w:val="0070C0"/>
          <w:sz w:val="22"/>
          <w:szCs w:val="22"/>
        </w:rPr>
      </w:pPr>
    </w:p>
    <w:p w:rsidR="00E2573D" w:rsidP="003771B5" w:rsidRDefault="00E2573D" w14:paraId="69D60557" w14:textId="77777777">
      <w:pPr>
        <w:pStyle w:val="paragraph"/>
        <w:spacing w:before="0" w:beforeAutospacing="0" w:after="0" w:afterAutospacing="0"/>
        <w:textAlignment w:val="baseline"/>
        <w:rPr>
          <w:rStyle w:val="eop"/>
          <w:rFonts w:ascii="Arial" w:hAnsi="Arial" w:cs="Arial"/>
          <w:color w:val="0070C0"/>
          <w:sz w:val="22"/>
          <w:szCs w:val="22"/>
        </w:rPr>
      </w:pPr>
    </w:p>
    <w:p w:rsidR="00E2573D" w:rsidP="003771B5" w:rsidRDefault="00E2573D" w14:paraId="21A48312" w14:textId="77777777">
      <w:pPr>
        <w:pStyle w:val="paragraph"/>
        <w:spacing w:before="0" w:beforeAutospacing="0" w:after="0" w:afterAutospacing="0"/>
        <w:textAlignment w:val="baseline"/>
        <w:rPr>
          <w:rStyle w:val="eop"/>
          <w:rFonts w:ascii="Arial" w:hAnsi="Arial" w:cs="Arial"/>
          <w:color w:val="0070C0"/>
          <w:sz w:val="22"/>
          <w:szCs w:val="22"/>
        </w:rPr>
      </w:pPr>
    </w:p>
    <w:p w:rsidR="003771B5" w:rsidP="003771B5" w:rsidRDefault="003771B5" w14:paraId="28F32815" w14:textId="7757AF53">
      <w:pPr>
        <w:pStyle w:val="paragraph"/>
        <w:spacing w:before="0" w:beforeAutospacing="0" w:after="0" w:afterAutospacing="0"/>
        <w:textAlignment w:val="baseline"/>
        <w:rPr>
          <w:rFonts w:ascii="Arial" w:hAnsi="Arial" w:cs="Arial"/>
          <w:sz w:val="18"/>
          <w:szCs w:val="18"/>
        </w:rPr>
      </w:pPr>
    </w:p>
    <w:p w:rsidR="00E2573D" w:rsidP="003771B5" w:rsidRDefault="00E2573D" w14:paraId="37BC3192"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5DB132EE"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614EBB24"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33994E63"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72345802"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5E86C56A"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6F3A8CE2"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70AC67FF"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2D8CF9CA"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7D994EFD"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09FB41CE"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45E76138"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2ABDE8FA"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4B778DB1" w14:textId="77777777">
      <w:pPr>
        <w:pStyle w:val="paragraph"/>
        <w:spacing w:before="0" w:beforeAutospacing="0" w:after="0" w:afterAutospacing="0"/>
        <w:textAlignment w:val="baseline"/>
        <w:rPr>
          <w:rFonts w:ascii="Arial" w:hAnsi="Arial" w:cs="Arial"/>
          <w:sz w:val="18"/>
          <w:szCs w:val="18"/>
        </w:rPr>
      </w:pPr>
    </w:p>
    <w:p w:rsidR="00E2573D" w:rsidP="003771B5" w:rsidRDefault="00E2573D" w14:paraId="09C472AA" w14:textId="77777777">
      <w:pPr>
        <w:pStyle w:val="paragraph"/>
        <w:spacing w:before="0" w:beforeAutospacing="0" w:after="0" w:afterAutospacing="0"/>
        <w:textAlignment w:val="baseline"/>
        <w:rPr>
          <w:rFonts w:ascii="Arial" w:hAnsi="Arial" w:cs="Arial"/>
          <w:sz w:val="18"/>
          <w:szCs w:val="18"/>
        </w:rPr>
      </w:pPr>
    </w:p>
    <w:p w:rsidR="00E2573D" w:rsidP="00E2573D" w:rsidRDefault="00E2573D" w14:paraId="64E420A3" w14:textId="0FA02690">
      <w:pPr>
        <w:pStyle w:val="paragraph"/>
        <w:spacing w:before="0" w:beforeAutospacing="0" w:after="0" w:afterAutospacing="0"/>
        <w:jc w:val="center"/>
        <w:textAlignment w:val="baseline"/>
        <w:rPr>
          <w:rFonts w:ascii="Arial" w:hAnsi="Arial" w:eastAsia="Arial" w:cs="Arial"/>
          <w:color w:val="000000" w:themeColor="text1"/>
          <w:sz w:val="18"/>
          <w:szCs w:val="18"/>
          <w:lang w:val="en-US"/>
        </w:rPr>
      </w:pPr>
      <w:proofErr w:type="spellStart"/>
      <w:r w:rsidRPr="6B09DA85">
        <w:rPr>
          <w:rFonts w:ascii="Arial" w:hAnsi="Arial" w:eastAsia="Arial" w:cs="Arial"/>
          <w:color w:val="000000" w:themeColor="text1"/>
          <w:sz w:val="18"/>
          <w:szCs w:val="18"/>
          <w:lang w:val="en-US"/>
        </w:rPr>
        <w:t>Gebruik</w:t>
      </w:r>
      <w:proofErr w:type="spellEnd"/>
      <w:r w:rsidRPr="6B09DA85">
        <w:rPr>
          <w:rFonts w:ascii="Arial" w:hAnsi="Arial" w:eastAsia="Arial" w:cs="Arial"/>
          <w:color w:val="000000" w:themeColor="text1"/>
          <w:sz w:val="18"/>
          <w:szCs w:val="18"/>
          <w:lang w:val="en-US"/>
        </w:rPr>
        <w:t xml:space="preserve"> </w:t>
      </w:r>
      <w:proofErr w:type="spellStart"/>
      <w:r w:rsidRPr="6B09DA85">
        <w:rPr>
          <w:rFonts w:ascii="Arial" w:hAnsi="Arial" w:eastAsia="Arial" w:cs="Arial"/>
          <w:color w:val="000000" w:themeColor="text1"/>
          <w:sz w:val="18"/>
          <w:szCs w:val="18"/>
          <w:lang w:val="en-US"/>
        </w:rPr>
        <w:t>onderstaande</w:t>
      </w:r>
      <w:proofErr w:type="spellEnd"/>
      <w:r w:rsidRPr="6B09DA85">
        <w:rPr>
          <w:rFonts w:ascii="Arial" w:hAnsi="Arial" w:eastAsia="Arial" w:cs="Arial"/>
          <w:color w:val="000000" w:themeColor="text1"/>
          <w:sz w:val="18"/>
          <w:szCs w:val="18"/>
          <w:lang w:val="en-US"/>
        </w:rPr>
        <w:t xml:space="preserve"> template </w:t>
      </w:r>
      <w:proofErr w:type="spellStart"/>
      <w:r w:rsidRPr="6B09DA85">
        <w:rPr>
          <w:rFonts w:ascii="Arial" w:hAnsi="Arial" w:eastAsia="Arial" w:cs="Arial"/>
          <w:color w:val="000000" w:themeColor="text1"/>
          <w:sz w:val="18"/>
          <w:szCs w:val="18"/>
          <w:lang w:val="en-US"/>
        </w:rPr>
        <w:t>als</w:t>
      </w:r>
      <w:proofErr w:type="spellEnd"/>
      <w:r w:rsidRPr="6B09DA85">
        <w:rPr>
          <w:rFonts w:ascii="Arial" w:hAnsi="Arial" w:eastAsia="Arial" w:cs="Arial"/>
          <w:color w:val="000000" w:themeColor="text1"/>
          <w:sz w:val="18"/>
          <w:szCs w:val="18"/>
          <w:lang w:val="en-US"/>
        </w:rPr>
        <w:t xml:space="preserve"> </w:t>
      </w:r>
      <w:proofErr w:type="spellStart"/>
      <w:r w:rsidRPr="6B09DA85">
        <w:rPr>
          <w:rFonts w:ascii="Arial" w:hAnsi="Arial" w:eastAsia="Arial" w:cs="Arial"/>
          <w:color w:val="000000" w:themeColor="text1"/>
          <w:sz w:val="18"/>
          <w:szCs w:val="18"/>
          <w:lang w:val="en-US"/>
        </w:rPr>
        <w:t>voorbeeld</w:t>
      </w:r>
      <w:proofErr w:type="spellEnd"/>
      <w:r w:rsidRPr="6B09DA85">
        <w:rPr>
          <w:rFonts w:ascii="Arial" w:hAnsi="Arial" w:eastAsia="Arial" w:cs="Arial"/>
          <w:color w:val="000000" w:themeColor="text1"/>
          <w:sz w:val="18"/>
          <w:szCs w:val="18"/>
          <w:lang w:val="en-US"/>
        </w:rPr>
        <w:t xml:space="preserve">. </w:t>
      </w:r>
      <w:r w:rsidR="003618B1">
        <w:rPr>
          <w:rFonts w:ascii="Arial" w:hAnsi="Arial" w:eastAsia="Arial" w:cs="Arial"/>
          <w:color w:val="000000" w:themeColor="text1"/>
          <w:sz w:val="18"/>
          <w:szCs w:val="18"/>
          <w:lang w:val="en-US"/>
        </w:rPr>
        <w:t xml:space="preserve">Pas </w:t>
      </w:r>
      <w:proofErr w:type="spellStart"/>
      <w:r w:rsidR="003618B1">
        <w:rPr>
          <w:rFonts w:ascii="Arial" w:hAnsi="Arial" w:eastAsia="Arial" w:cs="Arial"/>
          <w:color w:val="000000" w:themeColor="text1"/>
          <w:sz w:val="18"/>
          <w:szCs w:val="18"/>
          <w:lang w:val="en-US"/>
        </w:rPr>
        <w:t>indien</w:t>
      </w:r>
      <w:proofErr w:type="spellEnd"/>
      <w:r w:rsidR="003618B1">
        <w:rPr>
          <w:rFonts w:ascii="Arial" w:hAnsi="Arial" w:eastAsia="Arial" w:cs="Arial"/>
          <w:color w:val="000000" w:themeColor="text1"/>
          <w:sz w:val="18"/>
          <w:szCs w:val="18"/>
          <w:lang w:val="en-US"/>
        </w:rPr>
        <w:t xml:space="preserve"> </w:t>
      </w:r>
      <w:proofErr w:type="spellStart"/>
      <w:r w:rsidR="003618B1">
        <w:rPr>
          <w:rFonts w:ascii="Arial" w:hAnsi="Arial" w:eastAsia="Arial" w:cs="Arial"/>
          <w:color w:val="000000" w:themeColor="text1"/>
          <w:sz w:val="18"/>
          <w:szCs w:val="18"/>
          <w:lang w:val="en-US"/>
        </w:rPr>
        <w:t>gewenst</w:t>
      </w:r>
      <w:proofErr w:type="spellEnd"/>
      <w:r w:rsidR="003618B1">
        <w:rPr>
          <w:rFonts w:ascii="Arial" w:hAnsi="Arial" w:eastAsia="Arial" w:cs="Arial"/>
          <w:color w:val="000000" w:themeColor="text1"/>
          <w:sz w:val="18"/>
          <w:szCs w:val="18"/>
          <w:lang w:val="en-US"/>
        </w:rPr>
        <w:t xml:space="preserve"> de </w:t>
      </w:r>
      <w:proofErr w:type="spellStart"/>
      <w:r w:rsidR="003618B1">
        <w:rPr>
          <w:rFonts w:ascii="Arial" w:hAnsi="Arial" w:eastAsia="Arial" w:cs="Arial"/>
          <w:color w:val="000000" w:themeColor="text1"/>
          <w:sz w:val="18"/>
          <w:szCs w:val="18"/>
          <w:lang w:val="en-US"/>
        </w:rPr>
        <w:t>tekst</w:t>
      </w:r>
      <w:proofErr w:type="spellEnd"/>
      <w:r w:rsidR="003618B1">
        <w:rPr>
          <w:rFonts w:ascii="Arial" w:hAnsi="Arial" w:eastAsia="Arial" w:cs="Arial"/>
          <w:color w:val="000000" w:themeColor="text1"/>
          <w:sz w:val="18"/>
          <w:szCs w:val="18"/>
          <w:lang w:val="en-US"/>
        </w:rPr>
        <w:t xml:space="preserve"> </w:t>
      </w:r>
      <w:proofErr w:type="spellStart"/>
      <w:r w:rsidR="003618B1">
        <w:rPr>
          <w:rFonts w:ascii="Arial" w:hAnsi="Arial" w:eastAsia="Arial" w:cs="Arial"/>
          <w:color w:val="000000" w:themeColor="text1"/>
          <w:sz w:val="18"/>
          <w:szCs w:val="18"/>
          <w:lang w:val="en-US"/>
        </w:rPr>
        <w:t>aan</w:t>
      </w:r>
      <w:proofErr w:type="spellEnd"/>
      <w:r w:rsidR="003618B1">
        <w:rPr>
          <w:rFonts w:ascii="Arial" w:hAnsi="Arial" w:eastAsia="Arial" w:cs="Arial"/>
          <w:color w:val="000000" w:themeColor="text1"/>
          <w:sz w:val="18"/>
          <w:szCs w:val="18"/>
          <w:lang w:val="en-US"/>
        </w:rPr>
        <w:t>.</w:t>
      </w:r>
    </w:p>
    <w:p w:rsidRPr="00026428" w:rsidR="006162D6" w:rsidP="00E2573D" w:rsidRDefault="006162D6" w14:paraId="665C8A6B" w14:textId="77777777">
      <w:pPr>
        <w:pStyle w:val="paragraph"/>
        <w:spacing w:before="0" w:beforeAutospacing="0" w:after="0" w:afterAutospacing="0"/>
        <w:jc w:val="center"/>
        <w:textAlignment w:val="baseline"/>
        <w:rPr>
          <w:rFonts w:ascii="Arial" w:hAnsi="Arial" w:cs="Arial"/>
          <w:sz w:val="18"/>
          <w:szCs w:val="18"/>
        </w:rPr>
      </w:pPr>
    </w:p>
    <w:p w:rsidR="00DC0862" w:rsidP="4D9A6695" w:rsidRDefault="003771B5" w14:paraId="59CC372B" w14:textId="24FDDF01">
      <w:pPr>
        <w:pStyle w:val="paragraph"/>
        <w:spacing w:before="0" w:beforeAutospacing="0" w:after="0" w:afterAutospacing="0"/>
        <w:textAlignment w:val="baseline"/>
        <w:rPr>
          <w:rFonts w:ascii="Arial" w:hAnsi="Arial" w:cs="Arial"/>
          <w:b/>
          <w:bCs/>
        </w:rPr>
      </w:pPr>
      <w:r w:rsidRPr="00026428">
        <w:rPr>
          <w:rStyle w:val="normaltextrun"/>
          <w:rFonts w:ascii="Arial" w:hAnsi="Arial" w:cs="Arial"/>
          <w:color w:val="0070C0"/>
          <w:sz w:val="20"/>
          <w:szCs w:val="20"/>
        </w:rPr>
        <w:t> </w:t>
      </w:r>
      <w:r w:rsidRPr="4D9A6695" w:rsidR="00026428">
        <w:rPr>
          <w:rFonts w:ascii="Arial" w:hAnsi="Arial" w:cs="Arial"/>
          <w:b/>
          <w:bCs/>
        </w:rPr>
        <w:t>Spelregels</w:t>
      </w:r>
      <w:r w:rsidRPr="4D9A6695" w:rsidR="581984FB">
        <w:rPr>
          <w:rFonts w:ascii="Arial" w:hAnsi="Arial" w:cs="Arial"/>
          <w:b/>
          <w:bCs/>
        </w:rPr>
        <w:t>:</w:t>
      </w:r>
      <w:r w:rsidRPr="4D9A6695" w:rsidR="00026428">
        <w:rPr>
          <w:rFonts w:ascii="Arial" w:hAnsi="Arial" w:cs="Arial"/>
          <w:b/>
          <w:bCs/>
        </w:rPr>
        <w:t xml:space="preserve"> </w:t>
      </w:r>
      <w:r w:rsidRPr="4D9A6695" w:rsidR="70DADC56">
        <w:rPr>
          <w:rFonts w:ascii="Arial" w:hAnsi="Arial" w:cs="Arial"/>
          <w:b/>
          <w:bCs/>
        </w:rPr>
        <w:t>r</w:t>
      </w:r>
      <w:r w:rsidRPr="4D9A6695" w:rsidR="00026428">
        <w:rPr>
          <w:rFonts w:ascii="Arial" w:hAnsi="Arial" w:cs="Arial"/>
          <w:b/>
          <w:bCs/>
        </w:rPr>
        <w:t>andvoorwaarden en kaders</w:t>
      </w:r>
    </w:p>
    <w:p w:rsidRPr="006162D6" w:rsidR="00026428" w:rsidRDefault="00026428" w14:paraId="4BF06795" w14:textId="36332960">
      <w:pPr>
        <w:rPr>
          <w:rFonts w:ascii="Arial" w:hAnsi="Arial" w:cs="Arial"/>
        </w:rPr>
      </w:pPr>
    </w:p>
    <w:p w:rsidR="00026428" w:rsidRDefault="00026428" w14:paraId="4EBDD077" w14:textId="39AF2CA3">
      <w:pPr>
        <w:rPr>
          <w:rFonts w:ascii="Arial" w:hAnsi="Arial" w:cs="Arial"/>
        </w:rPr>
      </w:pPr>
      <w:r w:rsidRPr="00026428">
        <w:rPr>
          <w:rFonts w:ascii="Arial" w:hAnsi="Arial" w:cs="Arial"/>
        </w:rPr>
        <w:t xml:space="preserve">1. Bepaalde overheden en netbeheerders streven naar een optimale samenwerking in de afstemming van werkzaamheden in de buitenruimte. Onder werkzaamheden worden programma’s en plannen verstaan die gericht zijn op fysieke ingrepen (hierna: ‘Plannen’) aan bovengrondse en ondergrondse voorzieningen. Ter ondersteuning van het initiatief is een Digitaal Uitwisselplatform voor </w:t>
      </w:r>
      <w:proofErr w:type="spellStart"/>
      <w:r w:rsidRPr="00026428">
        <w:rPr>
          <w:rFonts w:ascii="Arial" w:hAnsi="Arial" w:cs="Arial"/>
        </w:rPr>
        <w:t>geodata</w:t>
      </w:r>
      <w:proofErr w:type="spellEnd"/>
      <w:r w:rsidRPr="00026428">
        <w:rPr>
          <w:rFonts w:ascii="Arial" w:hAnsi="Arial" w:cs="Arial"/>
        </w:rPr>
        <w:t xml:space="preserve"> over Plannen opgericht. </w:t>
      </w:r>
    </w:p>
    <w:p w:rsidR="00026428" w:rsidRDefault="00026428" w14:paraId="28996948" w14:textId="77777777">
      <w:pPr>
        <w:rPr>
          <w:rFonts w:ascii="Arial" w:hAnsi="Arial" w:cs="Arial"/>
        </w:rPr>
      </w:pPr>
      <w:r w:rsidRPr="00026428">
        <w:rPr>
          <w:rFonts w:ascii="Arial" w:hAnsi="Arial" w:cs="Arial"/>
        </w:rPr>
        <w:t xml:space="preserve">2. De partij die informatie aan de andere partij verstrekt, wordt hierna de ‘Verstrekkende Partij’ genoemd. De partij die de informatie ontvangt wordt de ‘Ontvangende Partij’ genoemd. </w:t>
      </w:r>
    </w:p>
    <w:p w:rsidR="00026428" w:rsidRDefault="00026428" w14:paraId="6D4483B4" w14:textId="55491E43">
      <w:pPr>
        <w:rPr>
          <w:rFonts w:ascii="Arial" w:hAnsi="Arial" w:cs="Arial"/>
        </w:rPr>
      </w:pPr>
      <w:r w:rsidRPr="4D9A6695">
        <w:rPr>
          <w:rFonts w:ascii="Arial" w:hAnsi="Arial" w:cs="Arial"/>
        </w:rPr>
        <w:t>3. De door een partij verstrekte of ontvangen informatie kan bedrijfsgevoelige informatie bevatten. Door ontvangende partijen zal met de informatie conform</w:t>
      </w:r>
      <w:r w:rsidR="009B0C62">
        <w:rPr>
          <w:rFonts w:ascii="Arial" w:hAnsi="Arial" w:cs="Arial"/>
        </w:rPr>
        <w:t xml:space="preserve"> de afspraken in de geheimhoudingsverklaring omgaan</w:t>
      </w:r>
      <w:r w:rsidRPr="4D9A6695" w:rsidR="27778EF3">
        <w:rPr>
          <w:rFonts w:ascii="Arial" w:hAnsi="Arial" w:cs="Arial"/>
        </w:rPr>
        <w:t>.</w:t>
      </w:r>
    </w:p>
    <w:p w:rsidR="00026428" w:rsidRDefault="00026428" w14:paraId="63E3AE7A" w14:textId="708EE3D2">
      <w:pPr>
        <w:rPr>
          <w:rFonts w:ascii="Arial" w:hAnsi="Arial" w:cs="Arial"/>
        </w:rPr>
      </w:pPr>
      <w:r w:rsidRPr="61FFF407" w:rsidR="00026428">
        <w:rPr>
          <w:rFonts w:ascii="Arial" w:hAnsi="Arial" w:cs="Arial"/>
        </w:rPr>
        <w:t>4. In basis worden alle werkzaamheden die in de openbare ruimte plaatsvinden gedeeld. Bij vertrouwelijke gegevens is het wenselijk om minimaal het werkgebied en de gewenste uitvoerdatum te delen. In mondeling</w:t>
      </w:r>
      <w:r w:rsidRPr="61FFF407" w:rsidR="00026428">
        <w:rPr>
          <w:rFonts w:ascii="Arial" w:hAnsi="Arial" w:cs="Arial"/>
        </w:rPr>
        <w:t xml:space="preserve"> overleggen kan eventueel aanvullende informatie worden verstrekt. </w:t>
      </w:r>
    </w:p>
    <w:p w:rsidR="00026428" w:rsidRDefault="00026428" w14:paraId="6D42FC12" w14:textId="77777777">
      <w:pPr>
        <w:rPr>
          <w:rFonts w:ascii="Arial" w:hAnsi="Arial" w:cs="Arial"/>
        </w:rPr>
      </w:pPr>
      <w:r w:rsidRPr="00026428">
        <w:rPr>
          <w:rFonts w:ascii="Arial" w:hAnsi="Arial" w:cs="Arial"/>
        </w:rPr>
        <w:t xml:space="preserve">5.Verstrekkende Partijen zijn zelf verantwoordelijk voor het beheer van de eigen data en streven ernaar om de te verstrekken gegevens zo actueel mogelijk te houden. </w:t>
      </w:r>
    </w:p>
    <w:p w:rsidR="00026428" w:rsidRDefault="00026428" w14:paraId="03C7C967" w14:textId="22339BD8">
      <w:pPr>
        <w:rPr>
          <w:rFonts w:ascii="Arial" w:hAnsi="Arial" w:cs="Arial"/>
        </w:rPr>
      </w:pPr>
      <w:r w:rsidRPr="00026428">
        <w:rPr>
          <w:rFonts w:ascii="Arial" w:hAnsi="Arial" w:cs="Arial"/>
        </w:rPr>
        <w:t>6. Het is de verantwoordelijkheid van alle Verstrekkende Partijen om het platform actueel te houden</w:t>
      </w:r>
      <w:r w:rsidR="007272BE">
        <w:rPr>
          <w:rFonts w:ascii="Arial" w:hAnsi="Arial" w:cs="Arial"/>
        </w:rPr>
        <w:t xml:space="preserve"> en</w:t>
      </w:r>
      <w:r w:rsidRPr="00026428">
        <w:rPr>
          <w:rFonts w:ascii="Arial" w:hAnsi="Arial" w:cs="Arial"/>
        </w:rPr>
        <w:t xml:space="preserve"> oude en/of niet-relevante gegevens uit de beschikbaar gestelde data</w:t>
      </w:r>
      <w:r w:rsidR="007272BE">
        <w:rPr>
          <w:rFonts w:ascii="Arial" w:hAnsi="Arial" w:cs="Arial"/>
        </w:rPr>
        <w:t xml:space="preserve"> te verwijderen</w:t>
      </w:r>
      <w:r w:rsidRPr="00026428">
        <w:rPr>
          <w:rFonts w:ascii="Arial" w:hAnsi="Arial" w:cs="Arial"/>
        </w:rPr>
        <w:t xml:space="preserve">. </w:t>
      </w:r>
    </w:p>
    <w:p w:rsidR="00026428" w:rsidRDefault="00026428" w14:paraId="0CDE0E96" w14:textId="77777777">
      <w:pPr>
        <w:rPr>
          <w:rFonts w:ascii="Arial" w:hAnsi="Arial" w:cs="Arial"/>
        </w:rPr>
      </w:pPr>
      <w:r w:rsidRPr="00026428">
        <w:rPr>
          <w:rFonts w:ascii="Arial" w:hAnsi="Arial" w:cs="Arial"/>
        </w:rPr>
        <w:t xml:space="preserve">7. Partijen dragen zelf alle kosten die voortvloeien uit het eigen gebruik van het digitale uitwisselingsplatform, inclusief inrichten en beheren van servers, data en GIS-software. </w:t>
      </w:r>
    </w:p>
    <w:p w:rsidR="00026428" w:rsidRDefault="00026428" w14:paraId="2D4AA7C6" w14:textId="77777777">
      <w:pPr>
        <w:rPr>
          <w:rFonts w:ascii="Arial" w:hAnsi="Arial" w:cs="Arial"/>
        </w:rPr>
      </w:pPr>
      <w:r w:rsidRPr="00026428">
        <w:rPr>
          <w:rFonts w:ascii="Arial" w:hAnsi="Arial" w:cs="Arial"/>
        </w:rPr>
        <w:t xml:space="preserve">8. Er kunnen geen rechten worden ontleend aan de middels het uitwisselplatform beschikbaar gestelde gegevens. Evenmin kan het ontbreken of achterwege blijven van gegevens leiden tot juridische aansprakelijkheid in welke vorm dan ook. Conform de procesafspraken m.b.t. het opvoeren van initiatieven, en daarbij behorende flexibiliteit krijgen de gemaakte afspraken een steeds concretere vorm totdat status “Definitief” is bereikt. Vanaf dat moment worden partijen gehouden aan gemaakte afspraken. </w:t>
      </w:r>
    </w:p>
    <w:p w:rsidR="00026428" w:rsidRDefault="00026428" w14:paraId="0E70F0AF" w14:textId="3A9AF5AD">
      <w:pPr>
        <w:rPr>
          <w:rFonts w:ascii="Arial" w:hAnsi="Arial" w:cs="Arial"/>
        </w:rPr>
      </w:pPr>
      <w:r w:rsidRPr="61FFF407" w:rsidR="00026428">
        <w:rPr>
          <w:rFonts w:ascii="Arial" w:hAnsi="Arial" w:cs="Arial"/>
        </w:rPr>
        <w:t>9. De Ontvangende Partij zal altijd nader overleg voeren met de Verstrekkende Partij over de uitgewisselde data, alvorens één van beide Partijen conclusies mag verbinden aan de volledigheid en juistheid van de gegevens en over ruimtelijke impact en planning van een Plan. Twee keer p</w:t>
      </w:r>
      <w:r w:rsidRPr="61FFF407" w:rsidR="00676D83">
        <w:rPr>
          <w:rFonts w:ascii="Arial" w:hAnsi="Arial" w:cs="Arial"/>
        </w:rPr>
        <w:t>er j</w:t>
      </w:r>
      <w:r w:rsidRPr="61FFF407" w:rsidR="00026428">
        <w:rPr>
          <w:rFonts w:ascii="Arial" w:hAnsi="Arial" w:cs="Arial"/>
        </w:rPr>
        <w:t xml:space="preserve">aar zal een centraal planningsoverleg plaatsvinden. Belanghebbende partijen kunnen tussentijds afstemmen en gemaakte afspraken in het uitwisselingsplatform vastleggen. </w:t>
      </w:r>
    </w:p>
    <w:p w:rsidR="00026428" w:rsidRDefault="00026428" w14:paraId="064338A6" w14:textId="77777777">
      <w:pPr>
        <w:rPr>
          <w:rFonts w:ascii="Arial" w:hAnsi="Arial" w:cs="Arial"/>
        </w:rPr>
      </w:pPr>
      <w:r w:rsidRPr="00026428">
        <w:rPr>
          <w:rFonts w:ascii="Arial" w:hAnsi="Arial" w:cs="Arial"/>
        </w:rPr>
        <w:t>10. Partijen zullen de gegevens voor geen ander doel gebruiken dan voor afstemming van werkzaamheden als bedoeld onder 1. De gegevens dienen in ieder geval niet tot het verschaffen van informatie over de exacte ligging van ondergrondse infrastructuur; daartoe dient een WIBON/</w:t>
      </w:r>
      <w:proofErr w:type="spellStart"/>
      <w:r w:rsidRPr="00026428">
        <w:rPr>
          <w:rFonts w:ascii="Arial" w:hAnsi="Arial" w:cs="Arial"/>
        </w:rPr>
        <w:t>klic</w:t>
      </w:r>
      <w:proofErr w:type="spellEnd"/>
      <w:r w:rsidRPr="00026428">
        <w:rPr>
          <w:rFonts w:ascii="Arial" w:hAnsi="Arial" w:cs="Arial"/>
        </w:rPr>
        <w:t xml:space="preserve">-melding te worden gedaan bij het Kadaster. </w:t>
      </w:r>
    </w:p>
    <w:p w:rsidR="00026428" w:rsidRDefault="00026428" w14:paraId="60ADB336" w14:textId="77777777">
      <w:pPr>
        <w:rPr>
          <w:rFonts w:ascii="Arial" w:hAnsi="Arial" w:cs="Arial"/>
        </w:rPr>
      </w:pPr>
      <w:r w:rsidRPr="00026428">
        <w:rPr>
          <w:rFonts w:ascii="Arial" w:hAnsi="Arial" w:cs="Arial"/>
        </w:rPr>
        <w:t xml:space="preserve">11. Partijen dienen vertrouwelijk om te gaan met (inlog)gegevens en andere informatie waarmee toegang kan worden verschaft tot afgeschermde en beveiligde informatie/omgevingen. </w:t>
      </w:r>
    </w:p>
    <w:p w:rsidR="00026428" w:rsidRDefault="00026428" w14:paraId="4397A92E" w14:textId="77777777">
      <w:pPr>
        <w:rPr>
          <w:rFonts w:ascii="Arial" w:hAnsi="Arial" w:cs="Arial"/>
        </w:rPr>
      </w:pPr>
      <w:r w:rsidRPr="00026428">
        <w:rPr>
          <w:rFonts w:ascii="Arial" w:hAnsi="Arial" w:cs="Arial"/>
        </w:rPr>
        <w:t xml:space="preserve">12. De Ontvangende Partij zal de gegevens niet zonder voorafgaande schriftelijke toestemming van de Verstrekkende Partij ter beschikking stellen aan derden, of een derde in staat stellen kennis te nemen van enige Vertrouwelijke Informatie. De Ontvangende Partij zal de op schrift gestelde bedrijfsgevoelige Informatie niet zonder voorafgaande schriftelijke toestemming van de Verstrekkende Partij verveelvoudigen. </w:t>
      </w:r>
    </w:p>
    <w:p w:rsidR="00026428" w:rsidRDefault="00026428" w14:paraId="7FFBE529" w14:textId="77777777">
      <w:pPr>
        <w:rPr>
          <w:rFonts w:ascii="Arial" w:hAnsi="Arial" w:cs="Arial"/>
        </w:rPr>
      </w:pPr>
      <w:r w:rsidRPr="00026428">
        <w:rPr>
          <w:rFonts w:ascii="Arial" w:hAnsi="Arial" w:cs="Arial"/>
        </w:rPr>
        <w:t xml:space="preserve">13. Plannen dienen bij voorkeur 2-5 jaar voor voorgenomen realisatie te worden gedeeld. Deze periode is voor ontvangende partijen nodig om te kunnen anticiperen en kansen te benutten. </w:t>
      </w:r>
    </w:p>
    <w:p w:rsidR="00026428" w:rsidRDefault="00026428" w14:paraId="1A0FBB2D" w14:textId="77777777">
      <w:pPr>
        <w:rPr>
          <w:rFonts w:ascii="Arial" w:hAnsi="Arial" w:cs="Arial"/>
        </w:rPr>
      </w:pPr>
      <w:r w:rsidRPr="00026428">
        <w:rPr>
          <w:rFonts w:ascii="Arial" w:hAnsi="Arial" w:cs="Arial"/>
        </w:rPr>
        <w:t xml:space="preserve">14. Bij voorkeur wordt ruim omgegaan met het opvoeren van plannen. Wat voor de ene partij klein lijkt kan voor de andere partij juist een kans zijn. </w:t>
      </w:r>
    </w:p>
    <w:p w:rsidR="00026428" w:rsidRDefault="00026428" w14:paraId="6B855AAB" w14:textId="5216E680">
      <w:pPr>
        <w:rPr>
          <w:rFonts w:ascii="Arial" w:hAnsi="Arial" w:cs="Arial"/>
        </w:rPr>
      </w:pPr>
      <w:r w:rsidRPr="00026428">
        <w:rPr>
          <w:rFonts w:ascii="Arial" w:hAnsi="Arial" w:cs="Arial"/>
        </w:rPr>
        <w:t xml:space="preserve">15. De metadata behorend bij een op te voeren plan voldoet aan </w:t>
      </w:r>
      <w:r w:rsidR="00572B88">
        <w:rPr>
          <w:rFonts w:ascii="Arial" w:hAnsi="Arial" w:cs="Arial"/>
        </w:rPr>
        <w:t>gezamenlijk</w:t>
      </w:r>
      <w:r w:rsidRPr="00026428">
        <w:rPr>
          <w:rFonts w:ascii="Arial" w:hAnsi="Arial" w:cs="Arial"/>
        </w:rPr>
        <w:t xml:space="preserve"> vastgestelde vorm en inhoud. </w:t>
      </w:r>
    </w:p>
    <w:p w:rsidR="00026428" w:rsidRDefault="00026428" w14:paraId="369FE793" w14:textId="5634E3E9">
      <w:pPr>
        <w:rPr>
          <w:rFonts w:ascii="Arial" w:hAnsi="Arial" w:cs="Arial"/>
        </w:rPr>
      </w:pPr>
      <w:r w:rsidRPr="4D9A6695">
        <w:rPr>
          <w:rFonts w:ascii="Arial" w:hAnsi="Arial" w:cs="Arial"/>
        </w:rPr>
        <w:t xml:space="preserve">16. Het samenwerkingsplatform en de bijbehorende overlegstructuur dient als enige ingang voor het kenbaar maken van plannen. Hiermee wordt gestreefd naar een uniforme informatiestroom. </w:t>
      </w:r>
    </w:p>
    <w:p w:rsidRPr="00026428" w:rsidR="000B47B6" w:rsidRDefault="00026428" w14:paraId="4E00C8D6" w14:textId="229FF74F">
      <w:pPr>
        <w:rPr>
          <w:rFonts w:ascii="Arial" w:hAnsi="Arial" w:cs="Arial"/>
        </w:rPr>
      </w:pPr>
      <w:r w:rsidRPr="784E1168" w:rsidR="00026428">
        <w:rPr>
          <w:rFonts w:ascii="Arial" w:hAnsi="Arial" w:cs="Arial"/>
        </w:rPr>
        <w:t>17. Formele</w:t>
      </w:r>
      <w:r w:rsidRPr="784E1168" w:rsidR="00D72B33">
        <w:rPr>
          <w:rFonts w:ascii="Arial" w:hAnsi="Arial" w:cs="Arial"/>
        </w:rPr>
        <w:t xml:space="preserve"> </w:t>
      </w:r>
      <w:r w:rsidRPr="784E1168" w:rsidR="00026428">
        <w:rPr>
          <w:rFonts w:ascii="Arial" w:hAnsi="Arial" w:cs="Arial"/>
        </w:rPr>
        <w:t>/</w:t>
      </w:r>
      <w:r w:rsidRPr="784E1168" w:rsidR="00D72B33">
        <w:rPr>
          <w:rFonts w:ascii="Arial" w:hAnsi="Arial" w:cs="Arial"/>
        </w:rPr>
        <w:t xml:space="preserve"> </w:t>
      </w:r>
      <w:r w:rsidRPr="784E1168" w:rsidR="00026428">
        <w:rPr>
          <w:rFonts w:ascii="Arial" w:hAnsi="Arial" w:cs="Arial"/>
        </w:rPr>
        <w:t>financiële overeenkomsten of opdrachten voor projectwerkzaamheden worden conform reguliere communicatie vastgelegd en overeengekomen. Het afstemmingsplatform is hier niet voor bedoeld.</w:t>
      </w:r>
    </w:p>
    <w:sectPr w:rsidRPr="00026428" w:rsidR="000B47B6">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6A3B" w:rsidRDefault="00386A3B" w14:paraId="5F227065" w14:textId="77777777">
      <w:pPr>
        <w:spacing w:after="0" w:line="240" w:lineRule="auto"/>
      </w:pPr>
      <w:r>
        <w:separator/>
      </w:r>
    </w:p>
  </w:endnote>
  <w:endnote w:type="continuationSeparator" w:id="0">
    <w:p w:rsidR="00386A3B" w:rsidRDefault="00386A3B" w14:paraId="7FAFD4A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60ECCDB" w:rsidTr="760ECCDB" w14:paraId="03214C7A" w14:textId="77777777">
      <w:trPr>
        <w:trHeight w:val="300"/>
      </w:trPr>
      <w:tc>
        <w:tcPr>
          <w:tcW w:w="3005" w:type="dxa"/>
        </w:tcPr>
        <w:p w:rsidR="760ECCDB" w:rsidP="760ECCDB" w:rsidRDefault="760ECCDB" w14:paraId="564FEA7D" w14:textId="17DF7A86">
          <w:pPr>
            <w:pStyle w:val="Koptekst"/>
            <w:ind w:left="-115"/>
          </w:pPr>
        </w:p>
      </w:tc>
      <w:tc>
        <w:tcPr>
          <w:tcW w:w="3005" w:type="dxa"/>
        </w:tcPr>
        <w:p w:rsidR="760ECCDB" w:rsidP="760ECCDB" w:rsidRDefault="760ECCDB" w14:paraId="0C27D0D0" w14:textId="51E82743">
          <w:pPr>
            <w:pStyle w:val="Koptekst"/>
            <w:jc w:val="center"/>
          </w:pPr>
        </w:p>
      </w:tc>
      <w:tc>
        <w:tcPr>
          <w:tcW w:w="3005" w:type="dxa"/>
        </w:tcPr>
        <w:p w:rsidR="760ECCDB" w:rsidP="760ECCDB" w:rsidRDefault="760ECCDB" w14:paraId="472607D9" w14:textId="549689D4">
          <w:pPr>
            <w:pStyle w:val="Koptekst"/>
            <w:ind w:right="-115"/>
            <w:jc w:val="right"/>
          </w:pPr>
        </w:p>
      </w:tc>
    </w:tr>
  </w:tbl>
  <w:p w:rsidRPr="003618B1" w:rsidR="760ECCDB" w:rsidP="003618B1" w:rsidRDefault="003618B1" w14:paraId="2ECFD731" w14:textId="2EC6C9F8">
    <w:pPr>
      <w:pStyle w:val="Voettekst"/>
      <w:pBdr>
        <w:top w:val="single" w:color="auto" w:sz="4" w:space="1"/>
      </w:pBdr>
      <w:tabs>
        <w:tab w:val="left" w:pos="709"/>
        <w:tab w:val="left" w:pos="1418"/>
        <w:tab w:val="left" w:pos="2127"/>
        <w:tab w:val="left" w:pos="2836"/>
        <w:tab w:val="left" w:pos="3545"/>
        <w:tab w:val="left" w:pos="4254"/>
        <w:tab w:val="left" w:pos="4963"/>
        <w:tab w:val="left" w:pos="5672"/>
        <w:tab w:val="left" w:pos="6381"/>
      </w:tabs>
      <w:rPr>
        <w:sz w:val="20"/>
        <w:szCs w:val="20"/>
      </w:rPr>
    </w:pPr>
    <w:r w:rsidRPr="00FF6D0E">
      <w:rPr>
        <w:i/>
        <w:sz w:val="20"/>
        <w:szCs w:val="20"/>
      </w:rPr>
      <w:tab/>
    </w:r>
    <w:r w:rsidRPr="00FF6D0E">
      <w:rPr>
        <w:sz w:val="20"/>
        <w:szCs w:val="20"/>
      </w:rPr>
      <w:tab/>
    </w:r>
    <w:r w:rsidRPr="00FF6D0E">
      <w:rPr>
        <w:sz w:val="20"/>
        <w:szCs w:val="20"/>
      </w:rPr>
      <w:tab/>
    </w:r>
    <w:r w:rsidRPr="00FF6D0E">
      <w:rPr>
        <w:sz w:val="20"/>
        <w:szCs w:val="20"/>
      </w:rPr>
      <w:tab/>
    </w:r>
    <w:r w:rsidRPr="00FF6D0E">
      <w:rPr>
        <w:sz w:val="20"/>
        <w:szCs w:val="20"/>
      </w:rPr>
      <w:tab/>
    </w:r>
    <w:r>
      <w:rPr>
        <w:sz w:val="20"/>
        <w:szCs w:val="20"/>
      </w:rPr>
      <w:tab/>
    </w:r>
    <w:r w:rsidRPr="00FF6D0E">
      <w:rPr>
        <w:sz w:val="20"/>
        <w:szCs w:val="20"/>
      </w:rPr>
      <w:fldChar w:fldCharType="begin"/>
    </w:r>
    <w:r w:rsidRPr="00FF6D0E">
      <w:rPr>
        <w:sz w:val="20"/>
        <w:szCs w:val="20"/>
      </w:rPr>
      <w:instrText xml:space="preserve"> PAGE   \* MERGEFORMAT </w:instrText>
    </w:r>
    <w:r w:rsidRPr="00FF6D0E">
      <w:rPr>
        <w:sz w:val="20"/>
        <w:szCs w:val="20"/>
      </w:rPr>
      <w:fldChar w:fldCharType="separate"/>
    </w:r>
    <w:r>
      <w:rPr>
        <w:sz w:val="20"/>
        <w:szCs w:val="20"/>
      </w:rPr>
      <w:t>1</w:t>
    </w:r>
    <w:r w:rsidRPr="00FF6D0E">
      <w:rPr>
        <w:sz w:val="20"/>
        <w:szCs w:val="20"/>
      </w:rPr>
      <w:fldChar w:fldCharType="end"/>
    </w:r>
    <w:r w:rsidRPr="00FF6D0E">
      <w:rPr>
        <w:sz w:val="20"/>
        <w:szCs w:val="20"/>
      </w:rPr>
      <w:t>/</w:t>
    </w:r>
    <w:r w:rsidRPr="00FF6D0E">
      <w:rPr>
        <w:sz w:val="20"/>
        <w:szCs w:val="20"/>
      </w:rPr>
      <w:fldChar w:fldCharType="begin"/>
    </w:r>
    <w:r w:rsidRPr="00FF6D0E">
      <w:rPr>
        <w:sz w:val="20"/>
        <w:szCs w:val="20"/>
      </w:rPr>
      <w:instrText xml:space="preserve"> NUMPAGES   \* MERGEFORMAT </w:instrText>
    </w:r>
    <w:r w:rsidRPr="00FF6D0E">
      <w:rPr>
        <w:sz w:val="20"/>
        <w:szCs w:val="20"/>
      </w:rPr>
      <w:fldChar w:fldCharType="separate"/>
    </w:r>
    <w:r>
      <w:rPr>
        <w:sz w:val="20"/>
        <w:szCs w:val="20"/>
      </w:rPr>
      <w:t>6</w:t>
    </w:r>
    <w:r w:rsidRPr="00FF6D0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6A3B" w:rsidRDefault="00386A3B" w14:paraId="7EF34891" w14:textId="77777777">
      <w:pPr>
        <w:spacing w:after="0" w:line="240" w:lineRule="auto"/>
      </w:pPr>
      <w:r>
        <w:separator/>
      </w:r>
    </w:p>
  </w:footnote>
  <w:footnote w:type="continuationSeparator" w:id="0">
    <w:p w:rsidR="00386A3B" w:rsidRDefault="00386A3B" w14:paraId="4A4B58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60ECCDB" w:rsidTr="760ECCDB" w14:paraId="550AD6D4" w14:textId="77777777">
      <w:trPr>
        <w:trHeight w:val="300"/>
      </w:trPr>
      <w:tc>
        <w:tcPr>
          <w:tcW w:w="3005" w:type="dxa"/>
        </w:tcPr>
        <w:p w:rsidR="760ECCDB" w:rsidP="760ECCDB" w:rsidRDefault="760ECCDB" w14:paraId="551A1CB0" w14:textId="59D826B3">
          <w:pPr>
            <w:pStyle w:val="Koptekst"/>
            <w:ind w:left="-115"/>
          </w:pPr>
        </w:p>
      </w:tc>
      <w:tc>
        <w:tcPr>
          <w:tcW w:w="3005" w:type="dxa"/>
        </w:tcPr>
        <w:p w:rsidR="760ECCDB" w:rsidP="760ECCDB" w:rsidRDefault="760ECCDB" w14:paraId="275E2782" w14:textId="646FDAF9">
          <w:pPr>
            <w:pStyle w:val="Koptekst"/>
            <w:jc w:val="center"/>
          </w:pPr>
        </w:p>
      </w:tc>
      <w:tc>
        <w:tcPr>
          <w:tcW w:w="3005" w:type="dxa"/>
        </w:tcPr>
        <w:p w:rsidR="760ECCDB" w:rsidP="760ECCDB" w:rsidRDefault="760ECCDB" w14:paraId="47F51FCE" w14:textId="04212C0E">
          <w:pPr>
            <w:pStyle w:val="Koptekst"/>
            <w:ind w:right="-115"/>
            <w:jc w:val="right"/>
          </w:pPr>
        </w:p>
      </w:tc>
    </w:tr>
  </w:tbl>
  <w:p w:rsidR="760ECCDB" w:rsidP="760ECCDB" w:rsidRDefault="760ECCDB" w14:paraId="290EB5AA" w14:textId="5403C3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4949D"/>
    <w:multiLevelType w:val="hybridMultilevel"/>
    <w:tmpl w:val="5096EFA0"/>
    <w:lvl w:ilvl="0" w:tplc="93B885E8">
      <w:start w:val="1"/>
      <w:numFmt w:val="bullet"/>
      <w:lvlText w:val="•"/>
      <w:lvlJc w:val="left"/>
      <w:pPr>
        <w:ind w:left="720" w:hanging="360"/>
      </w:pPr>
      <w:rPr>
        <w:rFonts w:hint="default" w:ascii="Arial" w:hAnsi="Arial"/>
      </w:rPr>
    </w:lvl>
    <w:lvl w:ilvl="1" w:tplc="ACDC0D42">
      <w:start w:val="1"/>
      <w:numFmt w:val="bullet"/>
      <w:lvlText w:val="o"/>
      <w:lvlJc w:val="left"/>
      <w:pPr>
        <w:ind w:left="1440" w:hanging="360"/>
      </w:pPr>
      <w:rPr>
        <w:rFonts w:hint="default" w:ascii="Courier New" w:hAnsi="Courier New"/>
      </w:rPr>
    </w:lvl>
    <w:lvl w:ilvl="2" w:tplc="0D887370">
      <w:start w:val="1"/>
      <w:numFmt w:val="bullet"/>
      <w:lvlText w:val=""/>
      <w:lvlJc w:val="left"/>
      <w:pPr>
        <w:ind w:left="2160" w:hanging="360"/>
      </w:pPr>
      <w:rPr>
        <w:rFonts w:hint="default" w:ascii="Wingdings" w:hAnsi="Wingdings"/>
      </w:rPr>
    </w:lvl>
    <w:lvl w:ilvl="3" w:tplc="29E82728">
      <w:start w:val="1"/>
      <w:numFmt w:val="bullet"/>
      <w:lvlText w:val=""/>
      <w:lvlJc w:val="left"/>
      <w:pPr>
        <w:ind w:left="2880" w:hanging="360"/>
      </w:pPr>
      <w:rPr>
        <w:rFonts w:hint="default" w:ascii="Symbol" w:hAnsi="Symbol"/>
      </w:rPr>
    </w:lvl>
    <w:lvl w:ilvl="4" w:tplc="8578E5DC">
      <w:start w:val="1"/>
      <w:numFmt w:val="bullet"/>
      <w:lvlText w:val="o"/>
      <w:lvlJc w:val="left"/>
      <w:pPr>
        <w:ind w:left="3600" w:hanging="360"/>
      </w:pPr>
      <w:rPr>
        <w:rFonts w:hint="default" w:ascii="Courier New" w:hAnsi="Courier New"/>
      </w:rPr>
    </w:lvl>
    <w:lvl w:ilvl="5" w:tplc="BFD02E4C">
      <w:start w:val="1"/>
      <w:numFmt w:val="bullet"/>
      <w:lvlText w:val=""/>
      <w:lvlJc w:val="left"/>
      <w:pPr>
        <w:ind w:left="4320" w:hanging="360"/>
      </w:pPr>
      <w:rPr>
        <w:rFonts w:hint="default" w:ascii="Wingdings" w:hAnsi="Wingdings"/>
      </w:rPr>
    </w:lvl>
    <w:lvl w:ilvl="6" w:tplc="768A134C">
      <w:start w:val="1"/>
      <w:numFmt w:val="bullet"/>
      <w:lvlText w:val=""/>
      <w:lvlJc w:val="left"/>
      <w:pPr>
        <w:ind w:left="5040" w:hanging="360"/>
      </w:pPr>
      <w:rPr>
        <w:rFonts w:hint="default" w:ascii="Symbol" w:hAnsi="Symbol"/>
      </w:rPr>
    </w:lvl>
    <w:lvl w:ilvl="7" w:tplc="B7C0F90C">
      <w:start w:val="1"/>
      <w:numFmt w:val="bullet"/>
      <w:lvlText w:val="o"/>
      <w:lvlJc w:val="left"/>
      <w:pPr>
        <w:ind w:left="5760" w:hanging="360"/>
      </w:pPr>
      <w:rPr>
        <w:rFonts w:hint="default" w:ascii="Courier New" w:hAnsi="Courier New"/>
      </w:rPr>
    </w:lvl>
    <w:lvl w:ilvl="8" w:tplc="0AE8C92E">
      <w:start w:val="1"/>
      <w:numFmt w:val="bullet"/>
      <w:lvlText w:val=""/>
      <w:lvlJc w:val="left"/>
      <w:pPr>
        <w:ind w:left="6480" w:hanging="360"/>
      </w:pPr>
      <w:rPr>
        <w:rFonts w:hint="default" w:ascii="Wingdings" w:hAnsi="Wingdings"/>
      </w:rPr>
    </w:lvl>
  </w:abstractNum>
  <w:abstractNum w:abstractNumId="1" w15:restartNumberingAfterBreak="0">
    <w:nsid w:val="356246C6"/>
    <w:multiLevelType w:val="hybridMultilevel"/>
    <w:tmpl w:val="4C6E8630"/>
    <w:lvl w:ilvl="0" w:tplc="6E80AC02">
      <w:start w:val="1"/>
      <w:numFmt w:val="bullet"/>
      <w:lvlText w:val="•"/>
      <w:lvlJc w:val="left"/>
      <w:pPr>
        <w:ind w:left="720" w:hanging="360"/>
      </w:pPr>
      <w:rPr>
        <w:rFonts w:hint="default" w:ascii="Arial" w:hAnsi="Arial"/>
      </w:rPr>
    </w:lvl>
    <w:lvl w:ilvl="1" w:tplc="71BCB4F4">
      <w:start w:val="1"/>
      <w:numFmt w:val="bullet"/>
      <w:lvlText w:val="o"/>
      <w:lvlJc w:val="left"/>
      <w:pPr>
        <w:ind w:left="1440" w:hanging="360"/>
      </w:pPr>
      <w:rPr>
        <w:rFonts w:hint="default" w:ascii="Courier New" w:hAnsi="Courier New"/>
      </w:rPr>
    </w:lvl>
    <w:lvl w:ilvl="2" w:tplc="9C96AA80">
      <w:start w:val="1"/>
      <w:numFmt w:val="bullet"/>
      <w:lvlText w:val=""/>
      <w:lvlJc w:val="left"/>
      <w:pPr>
        <w:ind w:left="2160" w:hanging="360"/>
      </w:pPr>
      <w:rPr>
        <w:rFonts w:hint="default" w:ascii="Wingdings" w:hAnsi="Wingdings"/>
      </w:rPr>
    </w:lvl>
    <w:lvl w:ilvl="3" w:tplc="628E5BE0">
      <w:start w:val="1"/>
      <w:numFmt w:val="bullet"/>
      <w:lvlText w:val=""/>
      <w:lvlJc w:val="left"/>
      <w:pPr>
        <w:ind w:left="2880" w:hanging="360"/>
      </w:pPr>
      <w:rPr>
        <w:rFonts w:hint="default" w:ascii="Symbol" w:hAnsi="Symbol"/>
      </w:rPr>
    </w:lvl>
    <w:lvl w:ilvl="4" w:tplc="098E0D9C">
      <w:start w:val="1"/>
      <w:numFmt w:val="bullet"/>
      <w:lvlText w:val="o"/>
      <w:lvlJc w:val="left"/>
      <w:pPr>
        <w:ind w:left="3600" w:hanging="360"/>
      </w:pPr>
      <w:rPr>
        <w:rFonts w:hint="default" w:ascii="Courier New" w:hAnsi="Courier New"/>
      </w:rPr>
    </w:lvl>
    <w:lvl w:ilvl="5" w:tplc="9C1A2F2A">
      <w:start w:val="1"/>
      <w:numFmt w:val="bullet"/>
      <w:lvlText w:val=""/>
      <w:lvlJc w:val="left"/>
      <w:pPr>
        <w:ind w:left="4320" w:hanging="360"/>
      </w:pPr>
      <w:rPr>
        <w:rFonts w:hint="default" w:ascii="Wingdings" w:hAnsi="Wingdings"/>
      </w:rPr>
    </w:lvl>
    <w:lvl w:ilvl="6" w:tplc="C8BA0EE8">
      <w:start w:val="1"/>
      <w:numFmt w:val="bullet"/>
      <w:lvlText w:val=""/>
      <w:lvlJc w:val="left"/>
      <w:pPr>
        <w:ind w:left="5040" w:hanging="360"/>
      </w:pPr>
      <w:rPr>
        <w:rFonts w:hint="default" w:ascii="Symbol" w:hAnsi="Symbol"/>
      </w:rPr>
    </w:lvl>
    <w:lvl w:ilvl="7" w:tplc="3BA237F2">
      <w:start w:val="1"/>
      <w:numFmt w:val="bullet"/>
      <w:lvlText w:val="o"/>
      <w:lvlJc w:val="left"/>
      <w:pPr>
        <w:ind w:left="5760" w:hanging="360"/>
      </w:pPr>
      <w:rPr>
        <w:rFonts w:hint="default" w:ascii="Courier New" w:hAnsi="Courier New"/>
      </w:rPr>
    </w:lvl>
    <w:lvl w:ilvl="8" w:tplc="A8483E32">
      <w:start w:val="1"/>
      <w:numFmt w:val="bullet"/>
      <w:lvlText w:val=""/>
      <w:lvlJc w:val="left"/>
      <w:pPr>
        <w:ind w:left="6480" w:hanging="360"/>
      </w:pPr>
      <w:rPr>
        <w:rFonts w:hint="default" w:ascii="Wingdings" w:hAnsi="Wingdings"/>
      </w:rPr>
    </w:lvl>
  </w:abstractNum>
  <w:abstractNum w:abstractNumId="2" w15:restartNumberingAfterBreak="0">
    <w:nsid w:val="395AB946"/>
    <w:multiLevelType w:val="hybridMultilevel"/>
    <w:tmpl w:val="8CB0C4E6"/>
    <w:lvl w:ilvl="0" w:tplc="2A2672D8">
      <w:start w:val="1"/>
      <w:numFmt w:val="bullet"/>
      <w:lvlText w:val="•"/>
      <w:lvlJc w:val="left"/>
      <w:pPr>
        <w:ind w:left="720" w:hanging="360"/>
      </w:pPr>
      <w:rPr>
        <w:rFonts w:hint="default" w:ascii="Arial" w:hAnsi="Arial"/>
      </w:rPr>
    </w:lvl>
    <w:lvl w:ilvl="1" w:tplc="21FAD40A">
      <w:start w:val="1"/>
      <w:numFmt w:val="bullet"/>
      <w:lvlText w:val="o"/>
      <w:lvlJc w:val="left"/>
      <w:pPr>
        <w:ind w:left="1440" w:hanging="360"/>
      </w:pPr>
      <w:rPr>
        <w:rFonts w:hint="default" w:ascii="Courier New" w:hAnsi="Courier New"/>
      </w:rPr>
    </w:lvl>
    <w:lvl w:ilvl="2" w:tplc="1624EB22">
      <w:start w:val="1"/>
      <w:numFmt w:val="bullet"/>
      <w:lvlText w:val=""/>
      <w:lvlJc w:val="left"/>
      <w:pPr>
        <w:ind w:left="2160" w:hanging="360"/>
      </w:pPr>
      <w:rPr>
        <w:rFonts w:hint="default" w:ascii="Wingdings" w:hAnsi="Wingdings"/>
      </w:rPr>
    </w:lvl>
    <w:lvl w:ilvl="3" w:tplc="09405DAE">
      <w:start w:val="1"/>
      <w:numFmt w:val="bullet"/>
      <w:lvlText w:val=""/>
      <w:lvlJc w:val="left"/>
      <w:pPr>
        <w:ind w:left="2880" w:hanging="360"/>
      </w:pPr>
      <w:rPr>
        <w:rFonts w:hint="default" w:ascii="Symbol" w:hAnsi="Symbol"/>
      </w:rPr>
    </w:lvl>
    <w:lvl w:ilvl="4" w:tplc="49D28544">
      <w:start w:val="1"/>
      <w:numFmt w:val="bullet"/>
      <w:lvlText w:val="o"/>
      <w:lvlJc w:val="left"/>
      <w:pPr>
        <w:ind w:left="3600" w:hanging="360"/>
      </w:pPr>
      <w:rPr>
        <w:rFonts w:hint="default" w:ascii="Courier New" w:hAnsi="Courier New"/>
      </w:rPr>
    </w:lvl>
    <w:lvl w:ilvl="5" w:tplc="00A2804C">
      <w:start w:val="1"/>
      <w:numFmt w:val="bullet"/>
      <w:lvlText w:val=""/>
      <w:lvlJc w:val="left"/>
      <w:pPr>
        <w:ind w:left="4320" w:hanging="360"/>
      </w:pPr>
      <w:rPr>
        <w:rFonts w:hint="default" w:ascii="Wingdings" w:hAnsi="Wingdings"/>
      </w:rPr>
    </w:lvl>
    <w:lvl w:ilvl="6" w:tplc="61624AF2">
      <w:start w:val="1"/>
      <w:numFmt w:val="bullet"/>
      <w:lvlText w:val=""/>
      <w:lvlJc w:val="left"/>
      <w:pPr>
        <w:ind w:left="5040" w:hanging="360"/>
      </w:pPr>
      <w:rPr>
        <w:rFonts w:hint="default" w:ascii="Symbol" w:hAnsi="Symbol"/>
      </w:rPr>
    </w:lvl>
    <w:lvl w:ilvl="7" w:tplc="77743E28">
      <w:start w:val="1"/>
      <w:numFmt w:val="bullet"/>
      <w:lvlText w:val="o"/>
      <w:lvlJc w:val="left"/>
      <w:pPr>
        <w:ind w:left="5760" w:hanging="360"/>
      </w:pPr>
      <w:rPr>
        <w:rFonts w:hint="default" w:ascii="Courier New" w:hAnsi="Courier New"/>
      </w:rPr>
    </w:lvl>
    <w:lvl w:ilvl="8" w:tplc="11E00052">
      <w:start w:val="1"/>
      <w:numFmt w:val="bullet"/>
      <w:lvlText w:val=""/>
      <w:lvlJc w:val="left"/>
      <w:pPr>
        <w:ind w:left="6480" w:hanging="360"/>
      </w:pPr>
      <w:rPr>
        <w:rFonts w:hint="default" w:ascii="Wingdings" w:hAnsi="Wingdings"/>
      </w:rPr>
    </w:lvl>
  </w:abstractNum>
  <w:abstractNum w:abstractNumId="3" w15:restartNumberingAfterBreak="0">
    <w:nsid w:val="3F1E513F"/>
    <w:multiLevelType w:val="hybridMultilevel"/>
    <w:tmpl w:val="DFF09890"/>
    <w:lvl w:ilvl="0" w:tplc="77683696">
      <w:start w:val="1"/>
      <w:numFmt w:val="bullet"/>
      <w:lvlText w:val="•"/>
      <w:lvlJc w:val="left"/>
      <w:pPr>
        <w:ind w:left="720" w:hanging="360"/>
      </w:pPr>
      <w:rPr>
        <w:rFonts w:hint="default" w:ascii="Arial" w:hAnsi="Arial"/>
      </w:rPr>
    </w:lvl>
    <w:lvl w:ilvl="1" w:tplc="88E2C8DA">
      <w:start w:val="1"/>
      <w:numFmt w:val="bullet"/>
      <w:lvlText w:val="o"/>
      <w:lvlJc w:val="left"/>
      <w:pPr>
        <w:ind w:left="1440" w:hanging="360"/>
      </w:pPr>
      <w:rPr>
        <w:rFonts w:hint="default" w:ascii="Courier New" w:hAnsi="Courier New"/>
      </w:rPr>
    </w:lvl>
    <w:lvl w:ilvl="2" w:tplc="D50CD9E2">
      <w:start w:val="1"/>
      <w:numFmt w:val="bullet"/>
      <w:lvlText w:val=""/>
      <w:lvlJc w:val="left"/>
      <w:pPr>
        <w:ind w:left="2160" w:hanging="360"/>
      </w:pPr>
      <w:rPr>
        <w:rFonts w:hint="default" w:ascii="Wingdings" w:hAnsi="Wingdings"/>
      </w:rPr>
    </w:lvl>
    <w:lvl w:ilvl="3" w:tplc="452061F8">
      <w:start w:val="1"/>
      <w:numFmt w:val="bullet"/>
      <w:lvlText w:val=""/>
      <w:lvlJc w:val="left"/>
      <w:pPr>
        <w:ind w:left="2880" w:hanging="360"/>
      </w:pPr>
      <w:rPr>
        <w:rFonts w:hint="default" w:ascii="Symbol" w:hAnsi="Symbol"/>
      </w:rPr>
    </w:lvl>
    <w:lvl w:ilvl="4" w:tplc="EB68B77E">
      <w:start w:val="1"/>
      <w:numFmt w:val="bullet"/>
      <w:lvlText w:val="o"/>
      <w:lvlJc w:val="left"/>
      <w:pPr>
        <w:ind w:left="3600" w:hanging="360"/>
      </w:pPr>
      <w:rPr>
        <w:rFonts w:hint="default" w:ascii="Courier New" w:hAnsi="Courier New"/>
      </w:rPr>
    </w:lvl>
    <w:lvl w:ilvl="5" w:tplc="D6D075AA">
      <w:start w:val="1"/>
      <w:numFmt w:val="bullet"/>
      <w:lvlText w:val=""/>
      <w:lvlJc w:val="left"/>
      <w:pPr>
        <w:ind w:left="4320" w:hanging="360"/>
      </w:pPr>
      <w:rPr>
        <w:rFonts w:hint="default" w:ascii="Wingdings" w:hAnsi="Wingdings"/>
      </w:rPr>
    </w:lvl>
    <w:lvl w:ilvl="6" w:tplc="9E04844C">
      <w:start w:val="1"/>
      <w:numFmt w:val="bullet"/>
      <w:lvlText w:val=""/>
      <w:lvlJc w:val="left"/>
      <w:pPr>
        <w:ind w:left="5040" w:hanging="360"/>
      </w:pPr>
      <w:rPr>
        <w:rFonts w:hint="default" w:ascii="Symbol" w:hAnsi="Symbol"/>
      </w:rPr>
    </w:lvl>
    <w:lvl w:ilvl="7" w:tplc="C616C94C">
      <w:start w:val="1"/>
      <w:numFmt w:val="bullet"/>
      <w:lvlText w:val="o"/>
      <w:lvlJc w:val="left"/>
      <w:pPr>
        <w:ind w:left="5760" w:hanging="360"/>
      </w:pPr>
      <w:rPr>
        <w:rFonts w:hint="default" w:ascii="Courier New" w:hAnsi="Courier New"/>
      </w:rPr>
    </w:lvl>
    <w:lvl w:ilvl="8" w:tplc="F118B96A">
      <w:start w:val="1"/>
      <w:numFmt w:val="bullet"/>
      <w:lvlText w:val=""/>
      <w:lvlJc w:val="left"/>
      <w:pPr>
        <w:ind w:left="6480" w:hanging="360"/>
      </w:pPr>
      <w:rPr>
        <w:rFonts w:hint="default" w:ascii="Wingdings" w:hAnsi="Wingdings"/>
      </w:rPr>
    </w:lvl>
  </w:abstractNum>
  <w:abstractNum w:abstractNumId="4" w15:restartNumberingAfterBreak="0">
    <w:nsid w:val="444F7A7F"/>
    <w:multiLevelType w:val="hybridMultilevel"/>
    <w:tmpl w:val="770EDF8E"/>
    <w:lvl w:ilvl="0" w:tplc="E3E8DF14">
      <w:start w:val="1"/>
      <w:numFmt w:val="bullet"/>
      <w:lvlText w:val="•"/>
      <w:lvlJc w:val="left"/>
      <w:pPr>
        <w:ind w:left="720" w:hanging="360"/>
      </w:pPr>
      <w:rPr>
        <w:rFonts w:hint="default" w:ascii="Arial" w:hAnsi="Arial"/>
      </w:rPr>
    </w:lvl>
    <w:lvl w:ilvl="1" w:tplc="B56CA10E">
      <w:start w:val="1"/>
      <w:numFmt w:val="bullet"/>
      <w:lvlText w:val="o"/>
      <w:lvlJc w:val="left"/>
      <w:pPr>
        <w:ind w:left="1440" w:hanging="360"/>
      </w:pPr>
      <w:rPr>
        <w:rFonts w:hint="default" w:ascii="Courier New" w:hAnsi="Courier New"/>
      </w:rPr>
    </w:lvl>
    <w:lvl w:ilvl="2" w:tplc="0D0CF2A4">
      <w:start w:val="1"/>
      <w:numFmt w:val="bullet"/>
      <w:lvlText w:val=""/>
      <w:lvlJc w:val="left"/>
      <w:pPr>
        <w:ind w:left="2160" w:hanging="360"/>
      </w:pPr>
      <w:rPr>
        <w:rFonts w:hint="default" w:ascii="Wingdings" w:hAnsi="Wingdings"/>
      </w:rPr>
    </w:lvl>
    <w:lvl w:ilvl="3" w:tplc="162294CE">
      <w:start w:val="1"/>
      <w:numFmt w:val="bullet"/>
      <w:lvlText w:val=""/>
      <w:lvlJc w:val="left"/>
      <w:pPr>
        <w:ind w:left="2880" w:hanging="360"/>
      </w:pPr>
      <w:rPr>
        <w:rFonts w:hint="default" w:ascii="Symbol" w:hAnsi="Symbol"/>
      </w:rPr>
    </w:lvl>
    <w:lvl w:ilvl="4" w:tplc="1B78345E">
      <w:start w:val="1"/>
      <w:numFmt w:val="bullet"/>
      <w:lvlText w:val="o"/>
      <w:lvlJc w:val="left"/>
      <w:pPr>
        <w:ind w:left="3600" w:hanging="360"/>
      </w:pPr>
      <w:rPr>
        <w:rFonts w:hint="default" w:ascii="Courier New" w:hAnsi="Courier New"/>
      </w:rPr>
    </w:lvl>
    <w:lvl w:ilvl="5" w:tplc="568EF69C">
      <w:start w:val="1"/>
      <w:numFmt w:val="bullet"/>
      <w:lvlText w:val=""/>
      <w:lvlJc w:val="left"/>
      <w:pPr>
        <w:ind w:left="4320" w:hanging="360"/>
      </w:pPr>
      <w:rPr>
        <w:rFonts w:hint="default" w:ascii="Wingdings" w:hAnsi="Wingdings"/>
      </w:rPr>
    </w:lvl>
    <w:lvl w:ilvl="6" w:tplc="49B8871E">
      <w:start w:val="1"/>
      <w:numFmt w:val="bullet"/>
      <w:lvlText w:val=""/>
      <w:lvlJc w:val="left"/>
      <w:pPr>
        <w:ind w:left="5040" w:hanging="360"/>
      </w:pPr>
      <w:rPr>
        <w:rFonts w:hint="default" w:ascii="Symbol" w:hAnsi="Symbol"/>
      </w:rPr>
    </w:lvl>
    <w:lvl w:ilvl="7" w:tplc="F618A4AA">
      <w:start w:val="1"/>
      <w:numFmt w:val="bullet"/>
      <w:lvlText w:val="o"/>
      <w:lvlJc w:val="left"/>
      <w:pPr>
        <w:ind w:left="5760" w:hanging="360"/>
      </w:pPr>
      <w:rPr>
        <w:rFonts w:hint="default" w:ascii="Courier New" w:hAnsi="Courier New"/>
      </w:rPr>
    </w:lvl>
    <w:lvl w:ilvl="8" w:tplc="7D6AE55A">
      <w:start w:val="1"/>
      <w:numFmt w:val="bullet"/>
      <w:lvlText w:val=""/>
      <w:lvlJc w:val="left"/>
      <w:pPr>
        <w:ind w:left="6480" w:hanging="360"/>
      </w:pPr>
      <w:rPr>
        <w:rFonts w:hint="default" w:ascii="Wingdings" w:hAnsi="Wingdings"/>
      </w:rPr>
    </w:lvl>
  </w:abstractNum>
  <w:abstractNum w:abstractNumId="5" w15:restartNumberingAfterBreak="0">
    <w:nsid w:val="71DFAB85"/>
    <w:multiLevelType w:val="hybridMultilevel"/>
    <w:tmpl w:val="26A61178"/>
    <w:lvl w:ilvl="0" w:tplc="91F4C3D0">
      <w:start w:val="1"/>
      <w:numFmt w:val="bullet"/>
      <w:lvlText w:val="•"/>
      <w:lvlJc w:val="left"/>
      <w:pPr>
        <w:ind w:left="720" w:hanging="360"/>
      </w:pPr>
      <w:rPr>
        <w:rFonts w:hint="default" w:ascii="Arial" w:hAnsi="Arial"/>
      </w:rPr>
    </w:lvl>
    <w:lvl w:ilvl="1" w:tplc="76844530">
      <w:start w:val="1"/>
      <w:numFmt w:val="bullet"/>
      <w:lvlText w:val="o"/>
      <w:lvlJc w:val="left"/>
      <w:pPr>
        <w:ind w:left="1440" w:hanging="360"/>
      </w:pPr>
      <w:rPr>
        <w:rFonts w:hint="default" w:ascii="Courier New" w:hAnsi="Courier New"/>
      </w:rPr>
    </w:lvl>
    <w:lvl w:ilvl="2" w:tplc="A22E6E2E">
      <w:start w:val="1"/>
      <w:numFmt w:val="bullet"/>
      <w:lvlText w:val=""/>
      <w:lvlJc w:val="left"/>
      <w:pPr>
        <w:ind w:left="2160" w:hanging="360"/>
      </w:pPr>
      <w:rPr>
        <w:rFonts w:hint="default" w:ascii="Wingdings" w:hAnsi="Wingdings"/>
      </w:rPr>
    </w:lvl>
    <w:lvl w:ilvl="3" w:tplc="637AB21A">
      <w:start w:val="1"/>
      <w:numFmt w:val="bullet"/>
      <w:lvlText w:val=""/>
      <w:lvlJc w:val="left"/>
      <w:pPr>
        <w:ind w:left="2880" w:hanging="360"/>
      </w:pPr>
      <w:rPr>
        <w:rFonts w:hint="default" w:ascii="Symbol" w:hAnsi="Symbol"/>
      </w:rPr>
    </w:lvl>
    <w:lvl w:ilvl="4" w:tplc="119A8806">
      <w:start w:val="1"/>
      <w:numFmt w:val="bullet"/>
      <w:lvlText w:val="o"/>
      <w:lvlJc w:val="left"/>
      <w:pPr>
        <w:ind w:left="3600" w:hanging="360"/>
      </w:pPr>
      <w:rPr>
        <w:rFonts w:hint="default" w:ascii="Courier New" w:hAnsi="Courier New"/>
      </w:rPr>
    </w:lvl>
    <w:lvl w:ilvl="5" w:tplc="CA9677BC">
      <w:start w:val="1"/>
      <w:numFmt w:val="bullet"/>
      <w:lvlText w:val=""/>
      <w:lvlJc w:val="left"/>
      <w:pPr>
        <w:ind w:left="4320" w:hanging="360"/>
      </w:pPr>
      <w:rPr>
        <w:rFonts w:hint="default" w:ascii="Wingdings" w:hAnsi="Wingdings"/>
      </w:rPr>
    </w:lvl>
    <w:lvl w:ilvl="6" w:tplc="F238FEC0">
      <w:start w:val="1"/>
      <w:numFmt w:val="bullet"/>
      <w:lvlText w:val=""/>
      <w:lvlJc w:val="left"/>
      <w:pPr>
        <w:ind w:left="5040" w:hanging="360"/>
      </w:pPr>
      <w:rPr>
        <w:rFonts w:hint="default" w:ascii="Symbol" w:hAnsi="Symbol"/>
      </w:rPr>
    </w:lvl>
    <w:lvl w:ilvl="7" w:tplc="B36A6A84">
      <w:start w:val="1"/>
      <w:numFmt w:val="bullet"/>
      <w:lvlText w:val="o"/>
      <w:lvlJc w:val="left"/>
      <w:pPr>
        <w:ind w:left="5760" w:hanging="360"/>
      </w:pPr>
      <w:rPr>
        <w:rFonts w:hint="default" w:ascii="Courier New" w:hAnsi="Courier New"/>
      </w:rPr>
    </w:lvl>
    <w:lvl w:ilvl="8" w:tplc="E864E790">
      <w:start w:val="1"/>
      <w:numFmt w:val="bullet"/>
      <w:lvlText w:val=""/>
      <w:lvlJc w:val="left"/>
      <w:pPr>
        <w:ind w:left="6480" w:hanging="360"/>
      </w:pPr>
      <w:rPr>
        <w:rFonts w:hint="default" w:ascii="Wingdings" w:hAnsi="Wingdings"/>
      </w:rPr>
    </w:lvl>
  </w:abstractNum>
  <w:num w:numId="1" w16cid:durableId="1108890631">
    <w:abstractNumId w:val="5"/>
  </w:num>
  <w:num w:numId="2" w16cid:durableId="254289007">
    <w:abstractNumId w:val="3"/>
  </w:num>
  <w:num w:numId="3" w16cid:durableId="61756759">
    <w:abstractNumId w:val="2"/>
  </w:num>
  <w:num w:numId="4" w16cid:durableId="1206059305">
    <w:abstractNumId w:val="4"/>
  </w:num>
  <w:num w:numId="5" w16cid:durableId="57095913">
    <w:abstractNumId w:val="0"/>
  </w:num>
  <w:num w:numId="6" w16cid:durableId="204775801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586C50"/>
    <w:rsid w:val="00017B84"/>
    <w:rsid w:val="00026428"/>
    <w:rsid w:val="000B47B6"/>
    <w:rsid w:val="003618B1"/>
    <w:rsid w:val="003771B5"/>
    <w:rsid w:val="00386A3B"/>
    <w:rsid w:val="004660CD"/>
    <w:rsid w:val="004C1C22"/>
    <w:rsid w:val="00572B88"/>
    <w:rsid w:val="006162D6"/>
    <w:rsid w:val="00676D83"/>
    <w:rsid w:val="007272BE"/>
    <w:rsid w:val="007F3F60"/>
    <w:rsid w:val="008D0D57"/>
    <w:rsid w:val="009B0C62"/>
    <w:rsid w:val="00A52AF8"/>
    <w:rsid w:val="00D72B33"/>
    <w:rsid w:val="00DB3A9D"/>
    <w:rsid w:val="00DC0862"/>
    <w:rsid w:val="00E2573D"/>
    <w:rsid w:val="00F031CB"/>
    <w:rsid w:val="09586C50"/>
    <w:rsid w:val="16FCA927"/>
    <w:rsid w:val="23E224C4"/>
    <w:rsid w:val="2699F725"/>
    <w:rsid w:val="27778EF3"/>
    <w:rsid w:val="3B177DC8"/>
    <w:rsid w:val="460843D8"/>
    <w:rsid w:val="4D9A6695"/>
    <w:rsid w:val="535CCB66"/>
    <w:rsid w:val="581984FB"/>
    <w:rsid w:val="61FFF407"/>
    <w:rsid w:val="660CD48E"/>
    <w:rsid w:val="70DADC56"/>
    <w:rsid w:val="760ECCDB"/>
    <w:rsid w:val="784E1168"/>
    <w:rsid w:val="7FEF18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6C50"/>
  <w15:chartTrackingRefBased/>
  <w15:docId w15:val="{F09370E9-EF7A-412A-A95C-A0683B676F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aragraph" w:customStyle="1">
    <w:name w:val="paragraph"/>
    <w:basedOn w:val="Standaard"/>
    <w:rsid w:val="003771B5"/>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scxw161255436" w:customStyle="1">
    <w:name w:val="scxw161255436"/>
    <w:basedOn w:val="Standaardalinea-lettertype"/>
    <w:rsid w:val="003771B5"/>
  </w:style>
  <w:style w:type="character" w:styleId="wacimagecontainer" w:customStyle="1">
    <w:name w:val="wacimagecontainer"/>
    <w:basedOn w:val="Standaardalinea-lettertype"/>
    <w:rsid w:val="003771B5"/>
  </w:style>
  <w:style w:type="character" w:styleId="normaltextrun" w:customStyle="1">
    <w:name w:val="normaltextrun"/>
    <w:basedOn w:val="Standaardalinea-lettertype"/>
    <w:rsid w:val="003771B5"/>
  </w:style>
  <w:style w:type="character" w:styleId="eop" w:customStyle="1">
    <w:name w:val="eop"/>
    <w:basedOn w:val="Standaardalinea-lettertype"/>
    <w:rsid w:val="003771B5"/>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tekstChar" w:customStyle="1">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7581">
      <w:bodyDiv w:val="1"/>
      <w:marLeft w:val="0"/>
      <w:marRight w:val="0"/>
      <w:marTop w:val="0"/>
      <w:marBottom w:val="0"/>
      <w:divBdr>
        <w:top w:val="none" w:sz="0" w:space="0" w:color="auto"/>
        <w:left w:val="none" w:sz="0" w:space="0" w:color="auto"/>
        <w:bottom w:val="none" w:sz="0" w:space="0" w:color="auto"/>
        <w:right w:val="none" w:sz="0" w:space="0" w:color="auto"/>
      </w:divBdr>
      <w:divsChild>
        <w:div w:id="33967180">
          <w:marLeft w:val="0"/>
          <w:marRight w:val="0"/>
          <w:marTop w:val="0"/>
          <w:marBottom w:val="0"/>
          <w:divBdr>
            <w:top w:val="none" w:sz="0" w:space="0" w:color="auto"/>
            <w:left w:val="none" w:sz="0" w:space="0" w:color="auto"/>
            <w:bottom w:val="none" w:sz="0" w:space="0" w:color="auto"/>
            <w:right w:val="none" w:sz="0" w:space="0" w:color="auto"/>
          </w:divBdr>
        </w:div>
        <w:div w:id="45569872">
          <w:marLeft w:val="0"/>
          <w:marRight w:val="0"/>
          <w:marTop w:val="0"/>
          <w:marBottom w:val="0"/>
          <w:divBdr>
            <w:top w:val="none" w:sz="0" w:space="0" w:color="auto"/>
            <w:left w:val="none" w:sz="0" w:space="0" w:color="auto"/>
            <w:bottom w:val="none" w:sz="0" w:space="0" w:color="auto"/>
            <w:right w:val="none" w:sz="0" w:space="0" w:color="auto"/>
          </w:divBdr>
        </w:div>
        <w:div w:id="112871232">
          <w:marLeft w:val="0"/>
          <w:marRight w:val="0"/>
          <w:marTop w:val="0"/>
          <w:marBottom w:val="0"/>
          <w:divBdr>
            <w:top w:val="none" w:sz="0" w:space="0" w:color="auto"/>
            <w:left w:val="none" w:sz="0" w:space="0" w:color="auto"/>
            <w:bottom w:val="none" w:sz="0" w:space="0" w:color="auto"/>
            <w:right w:val="none" w:sz="0" w:space="0" w:color="auto"/>
          </w:divBdr>
        </w:div>
        <w:div w:id="311562175">
          <w:marLeft w:val="0"/>
          <w:marRight w:val="0"/>
          <w:marTop w:val="0"/>
          <w:marBottom w:val="0"/>
          <w:divBdr>
            <w:top w:val="none" w:sz="0" w:space="0" w:color="auto"/>
            <w:left w:val="none" w:sz="0" w:space="0" w:color="auto"/>
            <w:bottom w:val="none" w:sz="0" w:space="0" w:color="auto"/>
            <w:right w:val="none" w:sz="0" w:space="0" w:color="auto"/>
          </w:divBdr>
        </w:div>
        <w:div w:id="312173821">
          <w:marLeft w:val="0"/>
          <w:marRight w:val="0"/>
          <w:marTop w:val="0"/>
          <w:marBottom w:val="0"/>
          <w:divBdr>
            <w:top w:val="none" w:sz="0" w:space="0" w:color="auto"/>
            <w:left w:val="none" w:sz="0" w:space="0" w:color="auto"/>
            <w:bottom w:val="none" w:sz="0" w:space="0" w:color="auto"/>
            <w:right w:val="none" w:sz="0" w:space="0" w:color="auto"/>
          </w:divBdr>
        </w:div>
        <w:div w:id="432868237">
          <w:marLeft w:val="0"/>
          <w:marRight w:val="0"/>
          <w:marTop w:val="0"/>
          <w:marBottom w:val="0"/>
          <w:divBdr>
            <w:top w:val="none" w:sz="0" w:space="0" w:color="auto"/>
            <w:left w:val="none" w:sz="0" w:space="0" w:color="auto"/>
            <w:bottom w:val="none" w:sz="0" w:space="0" w:color="auto"/>
            <w:right w:val="none" w:sz="0" w:space="0" w:color="auto"/>
          </w:divBdr>
        </w:div>
        <w:div w:id="433401864">
          <w:marLeft w:val="0"/>
          <w:marRight w:val="0"/>
          <w:marTop w:val="0"/>
          <w:marBottom w:val="0"/>
          <w:divBdr>
            <w:top w:val="none" w:sz="0" w:space="0" w:color="auto"/>
            <w:left w:val="none" w:sz="0" w:space="0" w:color="auto"/>
            <w:bottom w:val="none" w:sz="0" w:space="0" w:color="auto"/>
            <w:right w:val="none" w:sz="0" w:space="0" w:color="auto"/>
          </w:divBdr>
        </w:div>
        <w:div w:id="519776317">
          <w:marLeft w:val="0"/>
          <w:marRight w:val="0"/>
          <w:marTop w:val="0"/>
          <w:marBottom w:val="0"/>
          <w:divBdr>
            <w:top w:val="none" w:sz="0" w:space="0" w:color="auto"/>
            <w:left w:val="none" w:sz="0" w:space="0" w:color="auto"/>
            <w:bottom w:val="none" w:sz="0" w:space="0" w:color="auto"/>
            <w:right w:val="none" w:sz="0" w:space="0" w:color="auto"/>
          </w:divBdr>
        </w:div>
        <w:div w:id="589313264">
          <w:marLeft w:val="0"/>
          <w:marRight w:val="0"/>
          <w:marTop w:val="0"/>
          <w:marBottom w:val="0"/>
          <w:divBdr>
            <w:top w:val="none" w:sz="0" w:space="0" w:color="auto"/>
            <w:left w:val="none" w:sz="0" w:space="0" w:color="auto"/>
            <w:bottom w:val="none" w:sz="0" w:space="0" w:color="auto"/>
            <w:right w:val="none" w:sz="0" w:space="0" w:color="auto"/>
          </w:divBdr>
        </w:div>
        <w:div w:id="723337856">
          <w:marLeft w:val="0"/>
          <w:marRight w:val="0"/>
          <w:marTop w:val="0"/>
          <w:marBottom w:val="0"/>
          <w:divBdr>
            <w:top w:val="none" w:sz="0" w:space="0" w:color="auto"/>
            <w:left w:val="none" w:sz="0" w:space="0" w:color="auto"/>
            <w:bottom w:val="none" w:sz="0" w:space="0" w:color="auto"/>
            <w:right w:val="none" w:sz="0" w:space="0" w:color="auto"/>
          </w:divBdr>
        </w:div>
        <w:div w:id="830680998">
          <w:marLeft w:val="0"/>
          <w:marRight w:val="0"/>
          <w:marTop w:val="0"/>
          <w:marBottom w:val="0"/>
          <w:divBdr>
            <w:top w:val="none" w:sz="0" w:space="0" w:color="auto"/>
            <w:left w:val="none" w:sz="0" w:space="0" w:color="auto"/>
            <w:bottom w:val="none" w:sz="0" w:space="0" w:color="auto"/>
            <w:right w:val="none" w:sz="0" w:space="0" w:color="auto"/>
          </w:divBdr>
        </w:div>
        <w:div w:id="831142155">
          <w:marLeft w:val="0"/>
          <w:marRight w:val="0"/>
          <w:marTop w:val="0"/>
          <w:marBottom w:val="0"/>
          <w:divBdr>
            <w:top w:val="none" w:sz="0" w:space="0" w:color="auto"/>
            <w:left w:val="none" w:sz="0" w:space="0" w:color="auto"/>
            <w:bottom w:val="none" w:sz="0" w:space="0" w:color="auto"/>
            <w:right w:val="none" w:sz="0" w:space="0" w:color="auto"/>
          </w:divBdr>
        </w:div>
        <w:div w:id="867453934">
          <w:marLeft w:val="0"/>
          <w:marRight w:val="0"/>
          <w:marTop w:val="0"/>
          <w:marBottom w:val="0"/>
          <w:divBdr>
            <w:top w:val="none" w:sz="0" w:space="0" w:color="auto"/>
            <w:left w:val="none" w:sz="0" w:space="0" w:color="auto"/>
            <w:bottom w:val="none" w:sz="0" w:space="0" w:color="auto"/>
            <w:right w:val="none" w:sz="0" w:space="0" w:color="auto"/>
          </w:divBdr>
        </w:div>
        <w:div w:id="870190345">
          <w:marLeft w:val="0"/>
          <w:marRight w:val="0"/>
          <w:marTop w:val="0"/>
          <w:marBottom w:val="0"/>
          <w:divBdr>
            <w:top w:val="none" w:sz="0" w:space="0" w:color="auto"/>
            <w:left w:val="none" w:sz="0" w:space="0" w:color="auto"/>
            <w:bottom w:val="none" w:sz="0" w:space="0" w:color="auto"/>
            <w:right w:val="none" w:sz="0" w:space="0" w:color="auto"/>
          </w:divBdr>
        </w:div>
        <w:div w:id="922108524">
          <w:marLeft w:val="0"/>
          <w:marRight w:val="0"/>
          <w:marTop w:val="0"/>
          <w:marBottom w:val="0"/>
          <w:divBdr>
            <w:top w:val="none" w:sz="0" w:space="0" w:color="auto"/>
            <w:left w:val="none" w:sz="0" w:space="0" w:color="auto"/>
            <w:bottom w:val="none" w:sz="0" w:space="0" w:color="auto"/>
            <w:right w:val="none" w:sz="0" w:space="0" w:color="auto"/>
          </w:divBdr>
        </w:div>
        <w:div w:id="1029645098">
          <w:marLeft w:val="0"/>
          <w:marRight w:val="0"/>
          <w:marTop w:val="0"/>
          <w:marBottom w:val="0"/>
          <w:divBdr>
            <w:top w:val="none" w:sz="0" w:space="0" w:color="auto"/>
            <w:left w:val="none" w:sz="0" w:space="0" w:color="auto"/>
            <w:bottom w:val="none" w:sz="0" w:space="0" w:color="auto"/>
            <w:right w:val="none" w:sz="0" w:space="0" w:color="auto"/>
          </w:divBdr>
        </w:div>
        <w:div w:id="1059860005">
          <w:marLeft w:val="0"/>
          <w:marRight w:val="0"/>
          <w:marTop w:val="0"/>
          <w:marBottom w:val="0"/>
          <w:divBdr>
            <w:top w:val="none" w:sz="0" w:space="0" w:color="auto"/>
            <w:left w:val="none" w:sz="0" w:space="0" w:color="auto"/>
            <w:bottom w:val="none" w:sz="0" w:space="0" w:color="auto"/>
            <w:right w:val="none" w:sz="0" w:space="0" w:color="auto"/>
          </w:divBdr>
        </w:div>
        <w:div w:id="1073158064">
          <w:marLeft w:val="0"/>
          <w:marRight w:val="0"/>
          <w:marTop w:val="0"/>
          <w:marBottom w:val="0"/>
          <w:divBdr>
            <w:top w:val="none" w:sz="0" w:space="0" w:color="auto"/>
            <w:left w:val="none" w:sz="0" w:space="0" w:color="auto"/>
            <w:bottom w:val="none" w:sz="0" w:space="0" w:color="auto"/>
            <w:right w:val="none" w:sz="0" w:space="0" w:color="auto"/>
          </w:divBdr>
        </w:div>
        <w:div w:id="1175657080">
          <w:marLeft w:val="0"/>
          <w:marRight w:val="0"/>
          <w:marTop w:val="0"/>
          <w:marBottom w:val="0"/>
          <w:divBdr>
            <w:top w:val="none" w:sz="0" w:space="0" w:color="auto"/>
            <w:left w:val="none" w:sz="0" w:space="0" w:color="auto"/>
            <w:bottom w:val="none" w:sz="0" w:space="0" w:color="auto"/>
            <w:right w:val="none" w:sz="0" w:space="0" w:color="auto"/>
          </w:divBdr>
        </w:div>
        <w:div w:id="1217200807">
          <w:marLeft w:val="0"/>
          <w:marRight w:val="0"/>
          <w:marTop w:val="0"/>
          <w:marBottom w:val="0"/>
          <w:divBdr>
            <w:top w:val="none" w:sz="0" w:space="0" w:color="auto"/>
            <w:left w:val="none" w:sz="0" w:space="0" w:color="auto"/>
            <w:bottom w:val="none" w:sz="0" w:space="0" w:color="auto"/>
            <w:right w:val="none" w:sz="0" w:space="0" w:color="auto"/>
          </w:divBdr>
        </w:div>
        <w:div w:id="1224833912">
          <w:marLeft w:val="0"/>
          <w:marRight w:val="0"/>
          <w:marTop w:val="0"/>
          <w:marBottom w:val="0"/>
          <w:divBdr>
            <w:top w:val="none" w:sz="0" w:space="0" w:color="auto"/>
            <w:left w:val="none" w:sz="0" w:space="0" w:color="auto"/>
            <w:bottom w:val="none" w:sz="0" w:space="0" w:color="auto"/>
            <w:right w:val="none" w:sz="0" w:space="0" w:color="auto"/>
          </w:divBdr>
        </w:div>
        <w:div w:id="1325402975">
          <w:marLeft w:val="0"/>
          <w:marRight w:val="0"/>
          <w:marTop w:val="0"/>
          <w:marBottom w:val="0"/>
          <w:divBdr>
            <w:top w:val="none" w:sz="0" w:space="0" w:color="auto"/>
            <w:left w:val="none" w:sz="0" w:space="0" w:color="auto"/>
            <w:bottom w:val="none" w:sz="0" w:space="0" w:color="auto"/>
            <w:right w:val="none" w:sz="0" w:space="0" w:color="auto"/>
          </w:divBdr>
        </w:div>
        <w:div w:id="1347095607">
          <w:marLeft w:val="0"/>
          <w:marRight w:val="0"/>
          <w:marTop w:val="0"/>
          <w:marBottom w:val="0"/>
          <w:divBdr>
            <w:top w:val="none" w:sz="0" w:space="0" w:color="auto"/>
            <w:left w:val="none" w:sz="0" w:space="0" w:color="auto"/>
            <w:bottom w:val="none" w:sz="0" w:space="0" w:color="auto"/>
            <w:right w:val="none" w:sz="0" w:space="0" w:color="auto"/>
          </w:divBdr>
        </w:div>
        <w:div w:id="1393121308">
          <w:marLeft w:val="0"/>
          <w:marRight w:val="0"/>
          <w:marTop w:val="0"/>
          <w:marBottom w:val="0"/>
          <w:divBdr>
            <w:top w:val="none" w:sz="0" w:space="0" w:color="auto"/>
            <w:left w:val="none" w:sz="0" w:space="0" w:color="auto"/>
            <w:bottom w:val="none" w:sz="0" w:space="0" w:color="auto"/>
            <w:right w:val="none" w:sz="0" w:space="0" w:color="auto"/>
          </w:divBdr>
        </w:div>
        <w:div w:id="1396972822">
          <w:marLeft w:val="0"/>
          <w:marRight w:val="0"/>
          <w:marTop w:val="0"/>
          <w:marBottom w:val="0"/>
          <w:divBdr>
            <w:top w:val="none" w:sz="0" w:space="0" w:color="auto"/>
            <w:left w:val="none" w:sz="0" w:space="0" w:color="auto"/>
            <w:bottom w:val="none" w:sz="0" w:space="0" w:color="auto"/>
            <w:right w:val="none" w:sz="0" w:space="0" w:color="auto"/>
          </w:divBdr>
        </w:div>
        <w:div w:id="1431048111">
          <w:marLeft w:val="0"/>
          <w:marRight w:val="0"/>
          <w:marTop w:val="0"/>
          <w:marBottom w:val="0"/>
          <w:divBdr>
            <w:top w:val="none" w:sz="0" w:space="0" w:color="auto"/>
            <w:left w:val="none" w:sz="0" w:space="0" w:color="auto"/>
            <w:bottom w:val="none" w:sz="0" w:space="0" w:color="auto"/>
            <w:right w:val="none" w:sz="0" w:space="0" w:color="auto"/>
          </w:divBdr>
        </w:div>
        <w:div w:id="1445153426">
          <w:marLeft w:val="0"/>
          <w:marRight w:val="0"/>
          <w:marTop w:val="0"/>
          <w:marBottom w:val="0"/>
          <w:divBdr>
            <w:top w:val="none" w:sz="0" w:space="0" w:color="auto"/>
            <w:left w:val="none" w:sz="0" w:space="0" w:color="auto"/>
            <w:bottom w:val="none" w:sz="0" w:space="0" w:color="auto"/>
            <w:right w:val="none" w:sz="0" w:space="0" w:color="auto"/>
          </w:divBdr>
        </w:div>
        <w:div w:id="1452047692">
          <w:marLeft w:val="0"/>
          <w:marRight w:val="0"/>
          <w:marTop w:val="0"/>
          <w:marBottom w:val="0"/>
          <w:divBdr>
            <w:top w:val="none" w:sz="0" w:space="0" w:color="auto"/>
            <w:left w:val="none" w:sz="0" w:space="0" w:color="auto"/>
            <w:bottom w:val="none" w:sz="0" w:space="0" w:color="auto"/>
            <w:right w:val="none" w:sz="0" w:space="0" w:color="auto"/>
          </w:divBdr>
        </w:div>
        <w:div w:id="1485002967">
          <w:marLeft w:val="0"/>
          <w:marRight w:val="0"/>
          <w:marTop w:val="0"/>
          <w:marBottom w:val="0"/>
          <w:divBdr>
            <w:top w:val="none" w:sz="0" w:space="0" w:color="auto"/>
            <w:left w:val="none" w:sz="0" w:space="0" w:color="auto"/>
            <w:bottom w:val="none" w:sz="0" w:space="0" w:color="auto"/>
            <w:right w:val="none" w:sz="0" w:space="0" w:color="auto"/>
          </w:divBdr>
        </w:div>
        <w:div w:id="1696224333">
          <w:marLeft w:val="0"/>
          <w:marRight w:val="0"/>
          <w:marTop w:val="0"/>
          <w:marBottom w:val="0"/>
          <w:divBdr>
            <w:top w:val="none" w:sz="0" w:space="0" w:color="auto"/>
            <w:left w:val="none" w:sz="0" w:space="0" w:color="auto"/>
            <w:bottom w:val="none" w:sz="0" w:space="0" w:color="auto"/>
            <w:right w:val="none" w:sz="0" w:space="0" w:color="auto"/>
          </w:divBdr>
        </w:div>
        <w:div w:id="1921787233">
          <w:marLeft w:val="0"/>
          <w:marRight w:val="0"/>
          <w:marTop w:val="0"/>
          <w:marBottom w:val="0"/>
          <w:divBdr>
            <w:top w:val="none" w:sz="0" w:space="0" w:color="auto"/>
            <w:left w:val="none" w:sz="0" w:space="0" w:color="auto"/>
            <w:bottom w:val="none" w:sz="0" w:space="0" w:color="auto"/>
            <w:right w:val="none" w:sz="0" w:space="0" w:color="auto"/>
          </w:divBdr>
        </w:div>
        <w:div w:id="1945380235">
          <w:marLeft w:val="0"/>
          <w:marRight w:val="0"/>
          <w:marTop w:val="0"/>
          <w:marBottom w:val="0"/>
          <w:divBdr>
            <w:top w:val="none" w:sz="0" w:space="0" w:color="auto"/>
            <w:left w:val="none" w:sz="0" w:space="0" w:color="auto"/>
            <w:bottom w:val="none" w:sz="0" w:space="0" w:color="auto"/>
            <w:right w:val="none" w:sz="0" w:space="0" w:color="auto"/>
          </w:divBdr>
        </w:div>
        <w:div w:id="2043282804">
          <w:marLeft w:val="0"/>
          <w:marRight w:val="0"/>
          <w:marTop w:val="0"/>
          <w:marBottom w:val="0"/>
          <w:divBdr>
            <w:top w:val="none" w:sz="0" w:space="0" w:color="auto"/>
            <w:left w:val="none" w:sz="0" w:space="0" w:color="auto"/>
            <w:bottom w:val="none" w:sz="0" w:space="0" w:color="auto"/>
            <w:right w:val="none" w:sz="0" w:space="0" w:color="auto"/>
          </w:divBdr>
        </w:div>
        <w:div w:id="2100635457">
          <w:marLeft w:val="0"/>
          <w:marRight w:val="0"/>
          <w:marTop w:val="0"/>
          <w:marBottom w:val="0"/>
          <w:divBdr>
            <w:top w:val="none" w:sz="0" w:space="0" w:color="auto"/>
            <w:left w:val="none" w:sz="0" w:space="0" w:color="auto"/>
            <w:bottom w:val="none" w:sz="0" w:space="0" w:color="auto"/>
            <w:right w:val="none" w:sz="0" w:space="0" w:color="auto"/>
          </w:divBdr>
        </w:div>
        <w:div w:id="2115899047">
          <w:marLeft w:val="0"/>
          <w:marRight w:val="0"/>
          <w:marTop w:val="0"/>
          <w:marBottom w:val="0"/>
          <w:divBdr>
            <w:top w:val="none" w:sz="0" w:space="0" w:color="auto"/>
            <w:left w:val="none" w:sz="0" w:space="0" w:color="auto"/>
            <w:bottom w:val="none" w:sz="0" w:space="0" w:color="auto"/>
            <w:right w:val="none" w:sz="0" w:space="0" w:color="auto"/>
          </w:divBdr>
        </w:div>
      </w:divsChild>
    </w:div>
    <w:div w:id="1372414343">
      <w:bodyDiv w:val="1"/>
      <w:marLeft w:val="0"/>
      <w:marRight w:val="0"/>
      <w:marTop w:val="0"/>
      <w:marBottom w:val="0"/>
      <w:divBdr>
        <w:top w:val="none" w:sz="0" w:space="0" w:color="auto"/>
        <w:left w:val="none" w:sz="0" w:space="0" w:color="auto"/>
        <w:bottom w:val="none" w:sz="0" w:space="0" w:color="auto"/>
        <w:right w:val="none" w:sz="0" w:space="0" w:color="auto"/>
      </w:divBdr>
      <w:divsChild>
        <w:div w:id="132018821">
          <w:marLeft w:val="0"/>
          <w:marRight w:val="0"/>
          <w:marTop w:val="0"/>
          <w:marBottom w:val="0"/>
          <w:divBdr>
            <w:top w:val="none" w:sz="0" w:space="0" w:color="auto"/>
            <w:left w:val="none" w:sz="0" w:space="0" w:color="auto"/>
            <w:bottom w:val="none" w:sz="0" w:space="0" w:color="auto"/>
            <w:right w:val="none" w:sz="0" w:space="0" w:color="auto"/>
          </w:divBdr>
        </w:div>
        <w:div w:id="157116000">
          <w:marLeft w:val="0"/>
          <w:marRight w:val="0"/>
          <w:marTop w:val="0"/>
          <w:marBottom w:val="0"/>
          <w:divBdr>
            <w:top w:val="none" w:sz="0" w:space="0" w:color="auto"/>
            <w:left w:val="none" w:sz="0" w:space="0" w:color="auto"/>
            <w:bottom w:val="none" w:sz="0" w:space="0" w:color="auto"/>
            <w:right w:val="none" w:sz="0" w:space="0" w:color="auto"/>
          </w:divBdr>
        </w:div>
        <w:div w:id="181208896">
          <w:marLeft w:val="0"/>
          <w:marRight w:val="0"/>
          <w:marTop w:val="0"/>
          <w:marBottom w:val="0"/>
          <w:divBdr>
            <w:top w:val="none" w:sz="0" w:space="0" w:color="auto"/>
            <w:left w:val="none" w:sz="0" w:space="0" w:color="auto"/>
            <w:bottom w:val="none" w:sz="0" w:space="0" w:color="auto"/>
            <w:right w:val="none" w:sz="0" w:space="0" w:color="auto"/>
          </w:divBdr>
        </w:div>
        <w:div w:id="272444363">
          <w:marLeft w:val="0"/>
          <w:marRight w:val="0"/>
          <w:marTop w:val="0"/>
          <w:marBottom w:val="0"/>
          <w:divBdr>
            <w:top w:val="none" w:sz="0" w:space="0" w:color="auto"/>
            <w:left w:val="none" w:sz="0" w:space="0" w:color="auto"/>
            <w:bottom w:val="none" w:sz="0" w:space="0" w:color="auto"/>
            <w:right w:val="none" w:sz="0" w:space="0" w:color="auto"/>
          </w:divBdr>
        </w:div>
        <w:div w:id="339041942">
          <w:marLeft w:val="0"/>
          <w:marRight w:val="0"/>
          <w:marTop w:val="0"/>
          <w:marBottom w:val="0"/>
          <w:divBdr>
            <w:top w:val="none" w:sz="0" w:space="0" w:color="auto"/>
            <w:left w:val="none" w:sz="0" w:space="0" w:color="auto"/>
            <w:bottom w:val="none" w:sz="0" w:space="0" w:color="auto"/>
            <w:right w:val="none" w:sz="0" w:space="0" w:color="auto"/>
          </w:divBdr>
        </w:div>
        <w:div w:id="343366585">
          <w:marLeft w:val="0"/>
          <w:marRight w:val="0"/>
          <w:marTop w:val="0"/>
          <w:marBottom w:val="0"/>
          <w:divBdr>
            <w:top w:val="none" w:sz="0" w:space="0" w:color="auto"/>
            <w:left w:val="none" w:sz="0" w:space="0" w:color="auto"/>
            <w:bottom w:val="none" w:sz="0" w:space="0" w:color="auto"/>
            <w:right w:val="none" w:sz="0" w:space="0" w:color="auto"/>
          </w:divBdr>
        </w:div>
        <w:div w:id="445731255">
          <w:marLeft w:val="0"/>
          <w:marRight w:val="0"/>
          <w:marTop w:val="0"/>
          <w:marBottom w:val="0"/>
          <w:divBdr>
            <w:top w:val="none" w:sz="0" w:space="0" w:color="auto"/>
            <w:left w:val="none" w:sz="0" w:space="0" w:color="auto"/>
            <w:bottom w:val="none" w:sz="0" w:space="0" w:color="auto"/>
            <w:right w:val="none" w:sz="0" w:space="0" w:color="auto"/>
          </w:divBdr>
        </w:div>
        <w:div w:id="504780722">
          <w:marLeft w:val="0"/>
          <w:marRight w:val="0"/>
          <w:marTop w:val="0"/>
          <w:marBottom w:val="0"/>
          <w:divBdr>
            <w:top w:val="none" w:sz="0" w:space="0" w:color="auto"/>
            <w:left w:val="none" w:sz="0" w:space="0" w:color="auto"/>
            <w:bottom w:val="none" w:sz="0" w:space="0" w:color="auto"/>
            <w:right w:val="none" w:sz="0" w:space="0" w:color="auto"/>
          </w:divBdr>
        </w:div>
        <w:div w:id="522667754">
          <w:marLeft w:val="0"/>
          <w:marRight w:val="0"/>
          <w:marTop w:val="0"/>
          <w:marBottom w:val="0"/>
          <w:divBdr>
            <w:top w:val="none" w:sz="0" w:space="0" w:color="auto"/>
            <w:left w:val="none" w:sz="0" w:space="0" w:color="auto"/>
            <w:bottom w:val="none" w:sz="0" w:space="0" w:color="auto"/>
            <w:right w:val="none" w:sz="0" w:space="0" w:color="auto"/>
          </w:divBdr>
        </w:div>
        <w:div w:id="551887309">
          <w:marLeft w:val="0"/>
          <w:marRight w:val="0"/>
          <w:marTop w:val="0"/>
          <w:marBottom w:val="0"/>
          <w:divBdr>
            <w:top w:val="none" w:sz="0" w:space="0" w:color="auto"/>
            <w:left w:val="none" w:sz="0" w:space="0" w:color="auto"/>
            <w:bottom w:val="none" w:sz="0" w:space="0" w:color="auto"/>
            <w:right w:val="none" w:sz="0" w:space="0" w:color="auto"/>
          </w:divBdr>
        </w:div>
        <w:div w:id="622734877">
          <w:marLeft w:val="0"/>
          <w:marRight w:val="0"/>
          <w:marTop w:val="0"/>
          <w:marBottom w:val="0"/>
          <w:divBdr>
            <w:top w:val="none" w:sz="0" w:space="0" w:color="auto"/>
            <w:left w:val="none" w:sz="0" w:space="0" w:color="auto"/>
            <w:bottom w:val="none" w:sz="0" w:space="0" w:color="auto"/>
            <w:right w:val="none" w:sz="0" w:space="0" w:color="auto"/>
          </w:divBdr>
        </w:div>
        <w:div w:id="741487920">
          <w:marLeft w:val="0"/>
          <w:marRight w:val="0"/>
          <w:marTop w:val="0"/>
          <w:marBottom w:val="0"/>
          <w:divBdr>
            <w:top w:val="none" w:sz="0" w:space="0" w:color="auto"/>
            <w:left w:val="none" w:sz="0" w:space="0" w:color="auto"/>
            <w:bottom w:val="none" w:sz="0" w:space="0" w:color="auto"/>
            <w:right w:val="none" w:sz="0" w:space="0" w:color="auto"/>
          </w:divBdr>
        </w:div>
        <w:div w:id="818838704">
          <w:marLeft w:val="0"/>
          <w:marRight w:val="0"/>
          <w:marTop w:val="0"/>
          <w:marBottom w:val="0"/>
          <w:divBdr>
            <w:top w:val="none" w:sz="0" w:space="0" w:color="auto"/>
            <w:left w:val="none" w:sz="0" w:space="0" w:color="auto"/>
            <w:bottom w:val="none" w:sz="0" w:space="0" w:color="auto"/>
            <w:right w:val="none" w:sz="0" w:space="0" w:color="auto"/>
          </w:divBdr>
        </w:div>
        <w:div w:id="980231718">
          <w:marLeft w:val="0"/>
          <w:marRight w:val="0"/>
          <w:marTop w:val="0"/>
          <w:marBottom w:val="0"/>
          <w:divBdr>
            <w:top w:val="none" w:sz="0" w:space="0" w:color="auto"/>
            <w:left w:val="none" w:sz="0" w:space="0" w:color="auto"/>
            <w:bottom w:val="none" w:sz="0" w:space="0" w:color="auto"/>
            <w:right w:val="none" w:sz="0" w:space="0" w:color="auto"/>
          </w:divBdr>
        </w:div>
        <w:div w:id="1020736368">
          <w:marLeft w:val="0"/>
          <w:marRight w:val="0"/>
          <w:marTop w:val="0"/>
          <w:marBottom w:val="0"/>
          <w:divBdr>
            <w:top w:val="none" w:sz="0" w:space="0" w:color="auto"/>
            <w:left w:val="none" w:sz="0" w:space="0" w:color="auto"/>
            <w:bottom w:val="none" w:sz="0" w:space="0" w:color="auto"/>
            <w:right w:val="none" w:sz="0" w:space="0" w:color="auto"/>
          </w:divBdr>
        </w:div>
        <w:div w:id="1062870511">
          <w:marLeft w:val="0"/>
          <w:marRight w:val="0"/>
          <w:marTop w:val="0"/>
          <w:marBottom w:val="0"/>
          <w:divBdr>
            <w:top w:val="none" w:sz="0" w:space="0" w:color="auto"/>
            <w:left w:val="none" w:sz="0" w:space="0" w:color="auto"/>
            <w:bottom w:val="none" w:sz="0" w:space="0" w:color="auto"/>
            <w:right w:val="none" w:sz="0" w:space="0" w:color="auto"/>
          </w:divBdr>
        </w:div>
        <w:div w:id="1069886523">
          <w:marLeft w:val="0"/>
          <w:marRight w:val="0"/>
          <w:marTop w:val="0"/>
          <w:marBottom w:val="0"/>
          <w:divBdr>
            <w:top w:val="none" w:sz="0" w:space="0" w:color="auto"/>
            <w:left w:val="none" w:sz="0" w:space="0" w:color="auto"/>
            <w:bottom w:val="none" w:sz="0" w:space="0" w:color="auto"/>
            <w:right w:val="none" w:sz="0" w:space="0" w:color="auto"/>
          </w:divBdr>
        </w:div>
        <w:div w:id="1150710594">
          <w:marLeft w:val="0"/>
          <w:marRight w:val="0"/>
          <w:marTop w:val="0"/>
          <w:marBottom w:val="0"/>
          <w:divBdr>
            <w:top w:val="none" w:sz="0" w:space="0" w:color="auto"/>
            <w:left w:val="none" w:sz="0" w:space="0" w:color="auto"/>
            <w:bottom w:val="none" w:sz="0" w:space="0" w:color="auto"/>
            <w:right w:val="none" w:sz="0" w:space="0" w:color="auto"/>
          </w:divBdr>
        </w:div>
        <w:div w:id="1256784743">
          <w:marLeft w:val="0"/>
          <w:marRight w:val="0"/>
          <w:marTop w:val="0"/>
          <w:marBottom w:val="0"/>
          <w:divBdr>
            <w:top w:val="none" w:sz="0" w:space="0" w:color="auto"/>
            <w:left w:val="none" w:sz="0" w:space="0" w:color="auto"/>
            <w:bottom w:val="none" w:sz="0" w:space="0" w:color="auto"/>
            <w:right w:val="none" w:sz="0" w:space="0" w:color="auto"/>
          </w:divBdr>
        </w:div>
        <w:div w:id="1294864598">
          <w:marLeft w:val="0"/>
          <w:marRight w:val="0"/>
          <w:marTop w:val="0"/>
          <w:marBottom w:val="0"/>
          <w:divBdr>
            <w:top w:val="none" w:sz="0" w:space="0" w:color="auto"/>
            <w:left w:val="none" w:sz="0" w:space="0" w:color="auto"/>
            <w:bottom w:val="none" w:sz="0" w:space="0" w:color="auto"/>
            <w:right w:val="none" w:sz="0" w:space="0" w:color="auto"/>
          </w:divBdr>
        </w:div>
        <w:div w:id="1490172022">
          <w:marLeft w:val="0"/>
          <w:marRight w:val="0"/>
          <w:marTop w:val="0"/>
          <w:marBottom w:val="0"/>
          <w:divBdr>
            <w:top w:val="none" w:sz="0" w:space="0" w:color="auto"/>
            <w:left w:val="none" w:sz="0" w:space="0" w:color="auto"/>
            <w:bottom w:val="none" w:sz="0" w:space="0" w:color="auto"/>
            <w:right w:val="none" w:sz="0" w:space="0" w:color="auto"/>
          </w:divBdr>
        </w:div>
        <w:div w:id="1503738684">
          <w:marLeft w:val="0"/>
          <w:marRight w:val="0"/>
          <w:marTop w:val="0"/>
          <w:marBottom w:val="0"/>
          <w:divBdr>
            <w:top w:val="none" w:sz="0" w:space="0" w:color="auto"/>
            <w:left w:val="none" w:sz="0" w:space="0" w:color="auto"/>
            <w:bottom w:val="none" w:sz="0" w:space="0" w:color="auto"/>
            <w:right w:val="none" w:sz="0" w:space="0" w:color="auto"/>
          </w:divBdr>
        </w:div>
        <w:div w:id="1507011291">
          <w:marLeft w:val="0"/>
          <w:marRight w:val="0"/>
          <w:marTop w:val="0"/>
          <w:marBottom w:val="0"/>
          <w:divBdr>
            <w:top w:val="none" w:sz="0" w:space="0" w:color="auto"/>
            <w:left w:val="none" w:sz="0" w:space="0" w:color="auto"/>
            <w:bottom w:val="none" w:sz="0" w:space="0" w:color="auto"/>
            <w:right w:val="none" w:sz="0" w:space="0" w:color="auto"/>
          </w:divBdr>
        </w:div>
        <w:div w:id="1522548432">
          <w:marLeft w:val="0"/>
          <w:marRight w:val="0"/>
          <w:marTop w:val="0"/>
          <w:marBottom w:val="0"/>
          <w:divBdr>
            <w:top w:val="none" w:sz="0" w:space="0" w:color="auto"/>
            <w:left w:val="none" w:sz="0" w:space="0" w:color="auto"/>
            <w:bottom w:val="none" w:sz="0" w:space="0" w:color="auto"/>
            <w:right w:val="none" w:sz="0" w:space="0" w:color="auto"/>
          </w:divBdr>
        </w:div>
        <w:div w:id="1607808619">
          <w:marLeft w:val="0"/>
          <w:marRight w:val="0"/>
          <w:marTop w:val="0"/>
          <w:marBottom w:val="0"/>
          <w:divBdr>
            <w:top w:val="none" w:sz="0" w:space="0" w:color="auto"/>
            <w:left w:val="none" w:sz="0" w:space="0" w:color="auto"/>
            <w:bottom w:val="none" w:sz="0" w:space="0" w:color="auto"/>
            <w:right w:val="none" w:sz="0" w:space="0" w:color="auto"/>
          </w:divBdr>
        </w:div>
        <w:div w:id="1660886521">
          <w:marLeft w:val="0"/>
          <w:marRight w:val="0"/>
          <w:marTop w:val="0"/>
          <w:marBottom w:val="0"/>
          <w:divBdr>
            <w:top w:val="none" w:sz="0" w:space="0" w:color="auto"/>
            <w:left w:val="none" w:sz="0" w:space="0" w:color="auto"/>
            <w:bottom w:val="none" w:sz="0" w:space="0" w:color="auto"/>
            <w:right w:val="none" w:sz="0" w:space="0" w:color="auto"/>
          </w:divBdr>
        </w:div>
        <w:div w:id="1855071753">
          <w:marLeft w:val="0"/>
          <w:marRight w:val="0"/>
          <w:marTop w:val="0"/>
          <w:marBottom w:val="0"/>
          <w:divBdr>
            <w:top w:val="none" w:sz="0" w:space="0" w:color="auto"/>
            <w:left w:val="none" w:sz="0" w:space="0" w:color="auto"/>
            <w:bottom w:val="none" w:sz="0" w:space="0" w:color="auto"/>
            <w:right w:val="none" w:sz="0" w:space="0" w:color="auto"/>
          </w:divBdr>
        </w:div>
        <w:div w:id="1938827719">
          <w:marLeft w:val="0"/>
          <w:marRight w:val="0"/>
          <w:marTop w:val="0"/>
          <w:marBottom w:val="0"/>
          <w:divBdr>
            <w:top w:val="none" w:sz="0" w:space="0" w:color="auto"/>
            <w:left w:val="none" w:sz="0" w:space="0" w:color="auto"/>
            <w:bottom w:val="none" w:sz="0" w:space="0" w:color="auto"/>
            <w:right w:val="none" w:sz="0" w:space="0" w:color="auto"/>
          </w:divBdr>
        </w:div>
        <w:div w:id="2020040843">
          <w:marLeft w:val="0"/>
          <w:marRight w:val="0"/>
          <w:marTop w:val="0"/>
          <w:marBottom w:val="0"/>
          <w:divBdr>
            <w:top w:val="none" w:sz="0" w:space="0" w:color="auto"/>
            <w:left w:val="none" w:sz="0" w:space="0" w:color="auto"/>
            <w:bottom w:val="none" w:sz="0" w:space="0" w:color="auto"/>
            <w:right w:val="none" w:sz="0" w:space="0" w:color="auto"/>
          </w:divBdr>
        </w:div>
        <w:div w:id="2060208392">
          <w:marLeft w:val="0"/>
          <w:marRight w:val="0"/>
          <w:marTop w:val="0"/>
          <w:marBottom w:val="0"/>
          <w:divBdr>
            <w:top w:val="none" w:sz="0" w:space="0" w:color="auto"/>
            <w:left w:val="none" w:sz="0" w:space="0" w:color="auto"/>
            <w:bottom w:val="none" w:sz="0" w:space="0" w:color="auto"/>
            <w:right w:val="none" w:sz="0" w:space="0" w:color="auto"/>
          </w:divBdr>
        </w:div>
        <w:div w:id="2070303521">
          <w:marLeft w:val="0"/>
          <w:marRight w:val="0"/>
          <w:marTop w:val="0"/>
          <w:marBottom w:val="0"/>
          <w:divBdr>
            <w:top w:val="none" w:sz="0" w:space="0" w:color="auto"/>
            <w:left w:val="none" w:sz="0" w:space="0" w:color="auto"/>
            <w:bottom w:val="none" w:sz="0" w:space="0" w:color="auto"/>
            <w:right w:val="none" w:sz="0" w:space="0" w:color="auto"/>
          </w:divBdr>
        </w:div>
        <w:div w:id="2085762272">
          <w:marLeft w:val="0"/>
          <w:marRight w:val="0"/>
          <w:marTop w:val="0"/>
          <w:marBottom w:val="0"/>
          <w:divBdr>
            <w:top w:val="none" w:sz="0" w:space="0" w:color="auto"/>
            <w:left w:val="none" w:sz="0" w:space="0" w:color="auto"/>
            <w:bottom w:val="none" w:sz="0" w:space="0" w:color="auto"/>
            <w:right w:val="none" w:sz="0" w:space="0" w:color="auto"/>
          </w:divBdr>
        </w:div>
        <w:div w:id="2118021901">
          <w:marLeft w:val="0"/>
          <w:marRight w:val="0"/>
          <w:marTop w:val="0"/>
          <w:marBottom w:val="0"/>
          <w:divBdr>
            <w:top w:val="none" w:sz="0" w:space="0" w:color="auto"/>
            <w:left w:val="none" w:sz="0" w:space="0" w:color="auto"/>
            <w:bottom w:val="none" w:sz="0" w:space="0" w:color="auto"/>
            <w:right w:val="none" w:sz="0" w:space="0" w:color="auto"/>
          </w:divBdr>
        </w:div>
        <w:div w:id="2131974858">
          <w:marLeft w:val="0"/>
          <w:marRight w:val="0"/>
          <w:marTop w:val="0"/>
          <w:marBottom w:val="0"/>
          <w:divBdr>
            <w:top w:val="none" w:sz="0" w:space="0" w:color="auto"/>
            <w:left w:val="none" w:sz="0" w:space="0" w:color="auto"/>
            <w:bottom w:val="none" w:sz="0" w:space="0" w:color="auto"/>
            <w:right w:val="none" w:sz="0" w:space="0" w:color="auto"/>
          </w:divBdr>
        </w:div>
        <w:div w:id="2146774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dcec69-8a07-4459-b77e-fcfe06e4af88">
      <Terms xmlns="http://schemas.microsoft.com/office/infopath/2007/PartnerControls"/>
    </lcf76f155ced4ddcb4097134ff3c332f>
    <TaxCatchAll xmlns="7509cc8b-5556-402b-b32b-f0f5b016aa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2B45F18FBEF746B89E8D2E1333C18C" ma:contentTypeVersion="14" ma:contentTypeDescription="Een nieuw document maken." ma:contentTypeScope="" ma:versionID="7c73a0fe85214e758925524f93f80cee">
  <xsd:schema xmlns:xsd="http://www.w3.org/2001/XMLSchema" xmlns:xs="http://www.w3.org/2001/XMLSchema" xmlns:p="http://schemas.microsoft.com/office/2006/metadata/properties" xmlns:ns2="dcdcec69-8a07-4459-b77e-fcfe06e4af88" xmlns:ns3="7509cc8b-5556-402b-b32b-f0f5b016aaa2" targetNamespace="http://schemas.microsoft.com/office/2006/metadata/properties" ma:root="true" ma:fieldsID="47ed54c1b265b9299992177bfb766379" ns2:_="" ns3:_="">
    <xsd:import namespace="dcdcec69-8a07-4459-b77e-fcfe06e4af88"/>
    <xsd:import namespace="7509cc8b-5556-402b-b32b-f0f5b016aa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cec69-8a07-4459-b77e-fcfe06e4a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ffc1a88e-ff28-4708-818d-a112f969d02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09cc8b-5556-402b-b32b-f0f5b016aaa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546c29-e872-4526-a0a0-2f58558b5990}" ma:internalName="TaxCatchAll" ma:showField="CatchAllData" ma:web="7509cc8b-5556-402b-b32b-f0f5b016aa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41C8F-DD48-4E91-8F76-BA35635E1034}">
  <ds:schemaRefs>
    <ds:schemaRef ds:uri="http://schemas.microsoft.com/office/2006/documentManagement/types"/>
    <ds:schemaRef ds:uri="http://purl.org/dc/dcmitype/"/>
    <ds:schemaRef ds:uri="7509cc8b-5556-402b-b32b-f0f5b016aaa2"/>
    <ds:schemaRef ds:uri="http://purl.org/dc/elements/1.1/"/>
    <ds:schemaRef ds:uri="http://purl.org/dc/terms/"/>
    <ds:schemaRef ds:uri="dcdcec69-8a07-4459-b77e-fcfe06e4af88"/>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A214992-A9C5-41F6-B240-82B5D082FDC8}"/>
</file>

<file path=customXml/itemProps3.xml><?xml version="1.0" encoding="utf-8"?>
<ds:datastoreItem xmlns:ds="http://schemas.openxmlformats.org/officeDocument/2006/customXml" ds:itemID="{3A8A9EBD-1C63-4B2C-9445-98F691BB4D0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Eefje Emmaneel-van Woerkom</dc:creator>
  <keywords/>
  <dc:description/>
  <lastModifiedBy>Fieke Van Woerkom</lastModifiedBy>
  <revision>26</revision>
  <dcterms:created xsi:type="dcterms:W3CDTF">2024-01-15T22:37:00.0000000Z</dcterms:created>
  <dcterms:modified xsi:type="dcterms:W3CDTF">2024-03-13T20:09:54.2673017Z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0x010100542B45F18FBEF746B89E8D2E1333C18C</vt:lpwstr>
  </property>
  <property fmtid="{D5CDD505-2E9C-101B-9397-08002B2CF9AE}" pid="3" name="MediaServiceImageTags">
    <vt:lpwstr/>
  </property>
</Properties>
</file>